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18B5" w14:textId="77777777" w:rsidR="00885AE2" w:rsidRPr="00885AE2" w:rsidRDefault="00885AE2" w:rsidP="00885AE2">
      <w:pPr>
        <w:spacing w:after="0" w:line="240" w:lineRule="auto"/>
        <w:rPr>
          <w:rFonts w:ascii="Cabin" w:eastAsia="Times New Roman" w:hAnsi="Cabin" w:cs="Arial"/>
          <w:color w:val="636465"/>
          <w:sz w:val="24"/>
          <w:szCs w:val="24"/>
        </w:rPr>
      </w:pPr>
      <w:bookmarkStart w:id="0" w:name="_GoBack"/>
      <w:bookmarkEnd w:id="0"/>
      <w:r w:rsidRPr="00885AE2">
        <w:rPr>
          <w:rFonts w:ascii="Cabin" w:eastAsia="Times New Roman" w:hAnsi="Cabin" w:cs="Arial"/>
          <w:noProof/>
          <w:color w:val="225EAC"/>
          <w:sz w:val="24"/>
          <w:szCs w:val="24"/>
        </w:rPr>
        <w:drawing>
          <wp:inline distT="0" distB="0" distL="0" distR="0" wp14:anchorId="5DB0114F" wp14:editId="4694F61D">
            <wp:extent cx="2524125" cy="666750"/>
            <wp:effectExtent l="0" t="0" r="9525" b="0"/>
            <wp:docPr id="5" name="Picture 5" descr="MRS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666750"/>
                    </a:xfrm>
                    <a:prstGeom prst="rect">
                      <a:avLst/>
                    </a:prstGeom>
                    <a:noFill/>
                    <a:ln>
                      <a:noFill/>
                    </a:ln>
                  </pic:spPr>
                </pic:pic>
              </a:graphicData>
            </a:graphic>
          </wp:inline>
        </w:drawing>
      </w:r>
    </w:p>
    <w:p w14:paraId="4CA99A97" w14:textId="77777777" w:rsidR="00885AE2" w:rsidRPr="00885AE2" w:rsidRDefault="00885AE2" w:rsidP="00885AE2">
      <w:pPr>
        <w:shd w:val="clear" w:color="auto" w:fill="FFFFFF"/>
        <w:spacing w:after="0" w:line="240" w:lineRule="auto"/>
        <w:rPr>
          <w:rFonts w:ascii="Cabin" w:eastAsia="Times New Roman" w:hAnsi="Cabin" w:cs="Arial"/>
          <w:color w:val="636465"/>
          <w:sz w:val="24"/>
          <w:szCs w:val="24"/>
        </w:rPr>
      </w:pPr>
      <w:r w:rsidRPr="00885AE2">
        <w:rPr>
          <w:rFonts w:ascii="Cabin" w:eastAsia="Times New Roman" w:hAnsi="Cabin" w:cs="Arial"/>
          <w:color w:val="636465"/>
          <w:sz w:val="24"/>
          <w:szCs w:val="24"/>
        </w:rPr>
        <w:t xml:space="preserve">  </w:t>
      </w:r>
    </w:p>
    <w:p w14:paraId="219C6D99" w14:textId="77777777" w:rsidR="00885AE2" w:rsidRPr="00885AE2" w:rsidRDefault="00885AE2" w:rsidP="00885AE2">
      <w:pPr>
        <w:shd w:val="clear" w:color="auto" w:fill="FFFFFF"/>
        <w:spacing w:after="0" w:line="240" w:lineRule="auto"/>
        <w:rPr>
          <w:rFonts w:ascii="inherit" w:eastAsia="Times New Roman" w:hAnsi="inherit" w:cs="Arial"/>
          <w:color w:val="636465"/>
          <w:sz w:val="24"/>
          <w:szCs w:val="24"/>
        </w:rPr>
      </w:pPr>
      <w:r w:rsidRPr="00885AE2">
        <w:rPr>
          <w:rFonts w:ascii="inherit" w:eastAsia="Times New Roman" w:hAnsi="inherit" w:cs="Arial"/>
          <w:noProof/>
          <w:color w:val="225EAC"/>
          <w:sz w:val="24"/>
          <w:szCs w:val="24"/>
        </w:rPr>
        <w:drawing>
          <wp:inline distT="0" distB="0" distL="0" distR="0" wp14:anchorId="5BB29E62" wp14:editId="6E730C5C">
            <wp:extent cx="1666875" cy="447675"/>
            <wp:effectExtent l="0" t="0" r="9525" b="9525"/>
            <wp:docPr id="4" name="Picture 4" descr="MRSC Roster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SC Rosters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092538CA" w14:textId="77777777" w:rsidR="00885AE2" w:rsidRPr="00885AE2" w:rsidRDefault="006E44FB" w:rsidP="00885AE2">
      <w:pPr>
        <w:shd w:val="clear" w:color="auto" w:fill="FFFFFF"/>
        <w:spacing w:after="0" w:line="240" w:lineRule="auto"/>
        <w:rPr>
          <w:rFonts w:ascii="inherit" w:eastAsia="Times New Roman" w:hAnsi="inherit" w:cs="Arial"/>
          <w:color w:val="636465"/>
          <w:sz w:val="24"/>
          <w:szCs w:val="24"/>
        </w:rPr>
      </w:pPr>
      <w:hyperlink r:id="rId12" w:tooltip="MRSC Rosters" w:history="1">
        <w:r w:rsidR="00885AE2" w:rsidRPr="00885AE2">
          <w:rPr>
            <w:rFonts w:ascii="inherit" w:eastAsia="Times New Roman" w:hAnsi="inherit" w:cs="Arial"/>
            <w:color w:val="225EAC"/>
            <w:sz w:val="24"/>
            <w:szCs w:val="24"/>
          </w:rPr>
          <w:t>www.mrscrosters.org</w:t>
        </w:r>
      </w:hyperlink>
    </w:p>
    <w:p w14:paraId="74004551" w14:textId="77777777" w:rsidR="00885AE2" w:rsidRPr="00885AE2" w:rsidRDefault="006E44FB" w:rsidP="00885AE2">
      <w:pPr>
        <w:shd w:val="clear" w:color="auto" w:fill="FFFFFF"/>
        <w:spacing w:after="0" w:line="240" w:lineRule="auto"/>
        <w:rPr>
          <w:rFonts w:ascii="inherit" w:eastAsia="Times New Roman" w:hAnsi="inherit" w:cs="Arial"/>
          <w:color w:val="636465"/>
          <w:sz w:val="24"/>
          <w:szCs w:val="24"/>
        </w:rPr>
      </w:pPr>
      <w:hyperlink w:tooltip="VIEW MORE" w:history="1">
        <w:r w:rsidR="00885AE2" w:rsidRPr="00885AE2">
          <w:rPr>
            <w:rFonts w:ascii="inherit" w:eastAsia="Times New Roman" w:hAnsi="inherit" w:cs="Arial"/>
            <w:vanish/>
            <w:color w:val="225EAC"/>
            <w:sz w:val="24"/>
            <w:szCs w:val="24"/>
          </w:rPr>
          <w:t>VIEW MORE</w:t>
        </w:r>
      </w:hyperlink>
    </w:p>
    <w:p w14:paraId="49702D82" w14:textId="77777777" w:rsidR="00885AE2" w:rsidRPr="00885AE2" w:rsidRDefault="00885AE2" w:rsidP="00885AE2">
      <w:pPr>
        <w:spacing w:after="0" w:line="240" w:lineRule="auto"/>
        <w:outlineLvl w:val="0"/>
        <w:rPr>
          <w:rFonts w:ascii="Cabin" w:eastAsia="Times New Roman" w:hAnsi="Cabin" w:cs="Arial"/>
          <w:color w:val="222222"/>
          <w:kern w:val="36"/>
          <w:sz w:val="48"/>
          <w:szCs w:val="48"/>
        </w:rPr>
      </w:pPr>
      <w:r w:rsidRPr="00885AE2">
        <w:rPr>
          <w:rFonts w:ascii="Cabin" w:eastAsia="Times New Roman" w:hAnsi="Cabin" w:cs="Arial"/>
          <w:color w:val="222222"/>
          <w:kern w:val="36"/>
          <w:sz w:val="48"/>
          <w:szCs w:val="48"/>
        </w:rPr>
        <w:t xml:space="preserve">Governor Suspends In-Person Requirements in </w:t>
      </w:r>
      <w:proofErr w:type="spellStart"/>
      <w:r w:rsidRPr="00885AE2">
        <w:rPr>
          <w:rFonts w:ascii="Cabin" w:eastAsia="Times New Roman" w:hAnsi="Cabin" w:cs="Arial"/>
          <w:color w:val="222222"/>
          <w:kern w:val="36"/>
          <w:sz w:val="48"/>
          <w:szCs w:val="48"/>
        </w:rPr>
        <w:t>OPMA</w:t>
      </w:r>
      <w:proofErr w:type="spellEnd"/>
      <w:r w:rsidRPr="00885AE2">
        <w:rPr>
          <w:rFonts w:ascii="Cabin" w:eastAsia="Times New Roman" w:hAnsi="Cabin" w:cs="Arial"/>
          <w:color w:val="222222"/>
          <w:kern w:val="36"/>
          <w:sz w:val="48"/>
          <w:szCs w:val="48"/>
        </w:rPr>
        <w:t xml:space="preserve"> and PRA During COVID-19 Emergency</w:t>
      </w:r>
    </w:p>
    <w:p w14:paraId="6F8EC272" w14:textId="77777777" w:rsidR="00885AE2" w:rsidRPr="00885AE2" w:rsidRDefault="006E44FB" w:rsidP="00885AE2">
      <w:pPr>
        <w:spacing w:after="0" w:line="240" w:lineRule="auto"/>
        <w:rPr>
          <w:rFonts w:ascii="Cabin" w:eastAsia="Times New Roman" w:hAnsi="Cabin" w:cs="Arial"/>
          <w:color w:val="636465"/>
          <w:sz w:val="24"/>
          <w:szCs w:val="24"/>
        </w:rPr>
      </w:pPr>
      <w:hyperlink r:id="rId13" w:tooltip="Show the table of contents" w:history="1">
        <w:r w:rsidR="00885AE2" w:rsidRPr="00885AE2">
          <w:rPr>
            <w:rFonts w:ascii="Times New Roman" w:eastAsia="Times New Roman" w:hAnsi="Times New Roman" w:cs="Arial"/>
            <w:color w:val="225EAC"/>
            <w:sz w:val="24"/>
            <w:szCs w:val="24"/>
          </w:rPr>
          <w:t xml:space="preserve">On this Page </w:t>
        </w:r>
      </w:hyperlink>
      <w:hyperlink r:id="rId14" w:tooltip="Hide the table of contents" w:history="1">
        <w:r w:rsidR="00885AE2" w:rsidRPr="00885AE2">
          <w:rPr>
            <w:rFonts w:ascii="Times New Roman" w:eastAsia="Times New Roman" w:hAnsi="Times New Roman" w:cs="Arial"/>
            <w:color w:val="225EAC"/>
            <w:sz w:val="24"/>
            <w:szCs w:val="24"/>
          </w:rPr>
          <w:t xml:space="preserve">Hide </w:t>
        </w:r>
      </w:hyperlink>
    </w:p>
    <w:p w14:paraId="52C670AC" w14:textId="77777777" w:rsidR="00885AE2" w:rsidRPr="00885AE2" w:rsidRDefault="00885AE2" w:rsidP="00885AE2">
      <w:pPr>
        <w:spacing w:after="0" w:line="240" w:lineRule="auto"/>
        <w:rPr>
          <w:rFonts w:ascii="Cabin" w:eastAsia="Times New Roman" w:hAnsi="Cabin" w:cs="Arial"/>
          <w:color w:val="636465"/>
          <w:sz w:val="24"/>
          <w:szCs w:val="24"/>
        </w:rPr>
      </w:pPr>
      <w:r w:rsidRPr="00885AE2">
        <w:rPr>
          <w:rFonts w:ascii="Cabin" w:eastAsia="Times New Roman" w:hAnsi="Cabin" w:cs="Arial"/>
          <w:color w:val="636465"/>
          <w:sz w:val="24"/>
          <w:szCs w:val="24"/>
        </w:rPr>
        <w:br/>
      </w:r>
    </w:p>
    <w:p w14:paraId="21DD47A2" w14:textId="77777777" w:rsidR="00885AE2" w:rsidRPr="00885AE2" w:rsidRDefault="00885AE2" w:rsidP="00885AE2">
      <w:pPr>
        <w:spacing w:after="0" w:line="240" w:lineRule="auto"/>
        <w:rPr>
          <w:rFonts w:ascii="inherit" w:eastAsia="Times New Roman" w:hAnsi="inherit" w:cs="Arial"/>
          <w:color w:val="636465"/>
          <w:sz w:val="24"/>
          <w:szCs w:val="24"/>
        </w:rPr>
      </w:pPr>
      <w:r w:rsidRPr="00885AE2">
        <w:rPr>
          <w:rFonts w:ascii="inherit" w:eastAsia="Times New Roman" w:hAnsi="inherit" w:cs="Arial"/>
          <w:color w:val="636465"/>
          <w:sz w:val="24"/>
          <w:szCs w:val="24"/>
        </w:rPr>
        <w:t xml:space="preserve">March 25, 2020 by </w:t>
      </w:r>
      <w:hyperlink r:id="rId15" w:tooltip="Blog posts by Jill Dvorkin" w:history="1">
        <w:r w:rsidRPr="00885AE2">
          <w:rPr>
            <w:rFonts w:ascii="inherit" w:eastAsia="Times New Roman" w:hAnsi="inherit" w:cs="Arial"/>
            <w:color w:val="225EAC"/>
            <w:sz w:val="24"/>
            <w:szCs w:val="24"/>
          </w:rPr>
          <w:t xml:space="preserve">Jill </w:t>
        </w:r>
        <w:proofErr w:type="spellStart"/>
        <w:r w:rsidRPr="00885AE2">
          <w:rPr>
            <w:rFonts w:ascii="inherit" w:eastAsia="Times New Roman" w:hAnsi="inherit" w:cs="Arial"/>
            <w:color w:val="225EAC"/>
            <w:sz w:val="24"/>
            <w:szCs w:val="24"/>
          </w:rPr>
          <w:t>Dvorkin</w:t>
        </w:r>
        <w:proofErr w:type="spellEnd"/>
      </w:hyperlink>
      <w:r w:rsidRPr="00885AE2">
        <w:rPr>
          <w:rFonts w:ascii="inherit" w:eastAsia="Times New Roman" w:hAnsi="inherit" w:cs="Arial"/>
          <w:color w:val="636465"/>
          <w:sz w:val="24"/>
          <w:szCs w:val="24"/>
        </w:rPr>
        <w:br/>
        <w:t xml:space="preserve">Category: </w:t>
      </w:r>
      <w:hyperlink r:id="rId16" w:tooltip="Open Public Meetings Act Category" w:history="1">
        <w:r w:rsidRPr="00885AE2">
          <w:rPr>
            <w:rFonts w:ascii="inherit" w:eastAsia="Times New Roman" w:hAnsi="inherit" w:cs="Arial"/>
            <w:color w:val="225EAC"/>
            <w:sz w:val="24"/>
            <w:szCs w:val="24"/>
          </w:rPr>
          <w:t>Open Public Meetings Act</w:t>
        </w:r>
      </w:hyperlink>
      <w:r w:rsidRPr="00885AE2">
        <w:rPr>
          <w:rFonts w:ascii="inherit" w:eastAsia="Times New Roman" w:hAnsi="inherit" w:cs="Arial"/>
          <w:color w:val="636465"/>
          <w:sz w:val="24"/>
          <w:szCs w:val="24"/>
        </w:rPr>
        <w:t xml:space="preserve"> , </w:t>
      </w:r>
      <w:hyperlink r:id="rId17" w:tooltip="Public Records Act Category" w:history="1">
        <w:r w:rsidRPr="00885AE2">
          <w:rPr>
            <w:rFonts w:ascii="inherit" w:eastAsia="Times New Roman" w:hAnsi="inherit" w:cs="Arial"/>
            <w:color w:val="225EAC"/>
            <w:sz w:val="24"/>
            <w:szCs w:val="24"/>
          </w:rPr>
          <w:t>Public Records Act</w:t>
        </w:r>
      </w:hyperlink>
      <w:r w:rsidRPr="00885AE2">
        <w:rPr>
          <w:rFonts w:ascii="inherit" w:eastAsia="Times New Roman" w:hAnsi="inherit" w:cs="Arial"/>
          <w:color w:val="636465"/>
          <w:sz w:val="24"/>
          <w:szCs w:val="24"/>
        </w:rPr>
        <w:t xml:space="preserve"> , </w:t>
      </w:r>
      <w:hyperlink r:id="rId18" w:tooltip="COVID-19 Category" w:history="1">
        <w:r w:rsidRPr="00885AE2">
          <w:rPr>
            <w:rFonts w:ascii="inherit" w:eastAsia="Times New Roman" w:hAnsi="inherit" w:cs="Arial"/>
            <w:color w:val="225EAC"/>
            <w:sz w:val="24"/>
            <w:szCs w:val="24"/>
          </w:rPr>
          <w:t>COVID-19</w:t>
        </w:r>
      </w:hyperlink>
      <w:r w:rsidRPr="00885AE2">
        <w:rPr>
          <w:rFonts w:ascii="inherit" w:eastAsia="Times New Roman" w:hAnsi="inherit" w:cs="Arial"/>
          <w:color w:val="636465"/>
          <w:sz w:val="24"/>
          <w:szCs w:val="24"/>
        </w:rPr>
        <w:t xml:space="preserve"> </w:t>
      </w:r>
    </w:p>
    <w:p w14:paraId="4111E0D4" w14:textId="77777777" w:rsidR="00885AE2" w:rsidRPr="00885AE2" w:rsidRDefault="00885AE2" w:rsidP="00885AE2">
      <w:pPr>
        <w:spacing w:after="0" w:line="240" w:lineRule="auto"/>
        <w:rPr>
          <w:rFonts w:ascii="inherit" w:eastAsia="Times New Roman" w:hAnsi="inherit" w:cs="Arial"/>
          <w:color w:val="636465"/>
          <w:sz w:val="24"/>
          <w:szCs w:val="24"/>
        </w:rPr>
      </w:pPr>
      <w:r w:rsidRPr="00885AE2">
        <w:rPr>
          <w:rFonts w:ascii="inherit" w:eastAsia="Times New Roman" w:hAnsi="inherit" w:cs="Arial"/>
          <w:noProof/>
          <w:color w:val="636465"/>
          <w:sz w:val="24"/>
          <w:szCs w:val="24"/>
        </w:rPr>
        <w:drawing>
          <wp:inline distT="0" distB="0" distL="0" distR="0" wp14:anchorId="0953A365" wp14:editId="68B01F13">
            <wp:extent cx="5886450" cy="3381375"/>
            <wp:effectExtent l="0" t="0" r="0" b="9525"/>
            <wp:docPr id="2" name="Picture 2" descr="Governor Suspends In-Person Requirements in OPMA and PRA During COVID-19 Eme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ernor Suspends In-Person Requirements in OPMA and PRA During COVID-19 Emergen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3381375"/>
                    </a:xfrm>
                    <a:prstGeom prst="rect">
                      <a:avLst/>
                    </a:prstGeom>
                    <a:noFill/>
                    <a:ln>
                      <a:noFill/>
                    </a:ln>
                  </pic:spPr>
                </pic:pic>
              </a:graphicData>
            </a:graphic>
          </wp:inline>
        </w:drawing>
      </w:r>
    </w:p>
    <w:p w14:paraId="65EAE9B9" w14:textId="77777777" w:rsidR="00885AE2" w:rsidRPr="00885AE2" w:rsidRDefault="00885AE2" w:rsidP="00885AE2">
      <w:pPr>
        <w:spacing w:after="0" w:line="240" w:lineRule="auto"/>
        <w:rPr>
          <w:rFonts w:ascii="inherit" w:eastAsia="Times New Roman" w:hAnsi="inherit" w:cs="Arial"/>
          <w:color w:val="636465"/>
          <w:sz w:val="24"/>
          <w:szCs w:val="24"/>
        </w:rPr>
      </w:pPr>
      <w:r w:rsidRPr="00885AE2">
        <w:rPr>
          <w:rFonts w:ascii="inherit" w:eastAsia="Times New Roman" w:hAnsi="inherit" w:cs="Arial"/>
          <w:color w:val="636465"/>
          <w:sz w:val="24"/>
          <w:szCs w:val="24"/>
        </w:rPr>
        <w:t xml:space="preserve">Governor Inslee issued </w:t>
      </w:r>
      <w:hyperlink r:id="rId20" w:history="1">
        <w:r w:rsidRPr="00885AE2">
          <w:rPr>
            <w:rFonts w:ascii="inherit" w:eastAsia="Times New Roman" w:hAnsi="inherit" w:cs="Arial"/>
            <w:color w:val="225EAC"/>
            <w:sz w:val="24"/>
            <w:szCs w:val="24"/>
          </w:rPr>
          <w:t>Proclamation 20-28</w:t>
        </w:r>
      </w:hyperlink>
      <w:r w:rsidRPr="00885AE2">
        <w:rPr>
          <w:rFonts w:ascii="inherit" w:eastAsia="Times New Roman" w:hAnsi="inherit" w:cs="Arial"/>
          <w:color w:val="636465"/>
          <w:sz w:val="24"/>
          <w:szCs w:val="24"/>
        </w:rPr>
        <w:t xml:space="preserve"> on March 24, 2020, waiving and suspending any in-person requirements in the Open Public Meetings Act (</w:t>
      </w:r>
      <w:proofErr w:type="spellStart"/>
      <w:r w:rsidRPr="00885AE2">
        <w:rPr>
          <w:rFonts w:ascii="inherit" w:eastAsia="Times New Roman" w:hAnsi="inherit" w:cs="Arial"/>
          <w:color w:val="636465"/>
          <w:sz w:val="24"/>
          <w:szCs w:val="24"/>
        </w:rPr>
        <w:t>OPMA</w:t>
      </w:r>
      <w:proofErr w:type="spellEnd"/>
      <w:r w:rsidRPr="00885AE2">
        <w:rPr>
          <w:rFonts w:ascii="inherit" w:eastAsia="Times New Roman" w:hAnsi="inherit" w:cs="Arial"/>
          <w:color w:val="636465"/>
          <w:sz w:val="24"/>
          <w:szCs w:val="24"/>
        </w:rPr>
        <w:t>) and the Public Records Act (PRA) through at least April 23, 2020. The proclamation is intended to reduce unnecessary person-to-person contact to slow the spread of COVID-19.</w:t>
      </w:r>
    </w:p>
    <w:p w14:paraId="00154DB4" w14:textId="77777777" w:rsidR="00885AE2" w:rsidRPr="00885AE2" w:rsidRDefault="00885AE2" w:rsidP="00885AE2">
      <w:pPr>
        <w:spacing w:after="0" w:line="240" w:lineRule="auto"/>
        <w:outlineLvl w:val="1"/>
        <w:rPr>
          <w:rFonts w:ascii="Cabin" w:eastAsia="Times New Roman" w:hAnsi="Cabin" w:cs="Arial"/>
          <w:color w:val="222222"/>
          <w:sz w:val="36"/>
          <w:szCs w:val="36"/>
        </w:rPr>
      </w:pPr>
      <w:r w:rsidRPr="00885AE2">
        <w:rPr>
          <w:rFonts w:ascii="Cabin" w:eastAsia="Times New Roman" w:hAnsi="Cabin" w:cs="Arial"/>
          <w:color w:val="222222"/>
          <w:sz w:val="36"/>
          <w:szCs w:val="36"/>
        </w:rPr>
        <w:t xml:space="preserve">Temporary </w:t>
      </w:r>
      <w:proofErr w:type="spellStart"/>
      <w:r w:rsidRPr="00885AE2">
        <w:rPr>
          <w:rFonts w:ascii="Cabin" w:eastAsia="Times New Roman" w:hAnsi="Cabin" w:cs="Arial"/>
          <w:color w:val="222222"/>
          <w:sz w:val="36"/>
          <w:szCs w:val="36"/>
        </w:rPr>
        <w:t>OPMA</w:t>
      </w:r>
      <w:proofErr w:type="spellEnd"/>
      <w:r w:rsidRPr="00885AE2">
        <w:rPr>
          <w:rFonts w:ascii="Cabin" w:eastAsia="Times New Roman" w:hAnsi="Cabin" w:cs="Arial"/>
          <w:color w:val="222222"/>
          <w:sz w:val="36"/>
          <w:szCs w:val="36"/>
        </w:rPr>
        <w:t xml:space="preserve"> Changes</w:t>
      </w:r>
    </w:p>
    <w:p w14:paraId="4C52B0A8" w14:textId="77777777" w:rsidR="00885AE2" w:rsidRPr="00885AE2" w:rsidRDefault="00885AE2" w:rsidP="00885AE2">
      <w:pPr>
        <w:spacing w:after="0" w:line="240" w:lineRule="auto"/>
        <w:rPr>
          <w:rFonts w:ascii="inherit" w:eastAsia="Times New Roman" w:hAnsi="inherit" w:cs="Arial"/>
          <w:color w:val="636465"/>
          <w:sz w:val="24"/>
          <w:szCs w:val="24"/>
        </w:rPr>
      </w:pPr>
      <w:r w:rsidRPr="00885AE2">
        <w:rPr>
          <w:rFonts w:ascii="inherit" w:eastAsia="Times New Roman" w:hAnsi="inherit" w:cs="Arial"/>
          <w:color w:val="636465"/>
          <w:sz w:val="24"/>
          <w:szCs w:val="24"/>
        </w:rPr>
        <w:t>Pursuant to the order, agencies may only conduct meetings that can be attended remotely (both by the public and the governing body) and may only take “action,” as defined in </w:t>
      </w:r>
      <w:proofErr w:type="spellStart"/>
      <w:r w:rsidRPr="00885AE2">
        <w:rPr>
          <w:rFonts w:ascii="inherit" w:eastAsia="Times New Roman" w:hAnsi="inherit" w:cs="Arial"/>
          <w:color w:val="636465"/>
          <w:sz w:val="24"/>
          <w:szCs w:val="24"/>
        </w:rPr>
        <w:fldChar w:fldCharType="begin"/>
      </w:r>
      <w:r w:rsidRPr="00885AE2">
        <w:rPr>
          <w:rFonts w:ascii="inherit" w:eastAsia="Times New Roman" w:hAnsi="inherit" w:cs="Arial"/>
          <w:color w:val="636465"/>
          <w:sz w:val="24"/>
          <w:szCs w:val="24"/>
        </w:rPr>
        <w:instrText xml:space="preserve"> HYPERLINK "http://app.leg.wa.gov/RCW/default.aspx?cite=42.30.020" </w:instrText>
      </w:r>
      <w:r w:rsidRPr="00885AE2">
        <w:rPr>
          <w:rFonts w:ascii="inherit" w:eastAsia="Times New Roman" w:hAnsi="inherit" w:cs="Arial"/>
          <w:color w:val="636465"/>
          <w:sz w:val="24"/>
          <w:szCs w:val="24"/>
        </w:rPr>
        <w:fldChar w:fldCharType="separate"/>
      </w:r>
      <w:r w:rsidRPr="00885AE2">
        <w:rPr>
          <w:rFonts w:ascii="inherit" w:eastAsia="Times New Roman" w:hAnsi="inherit" w:cs="Arial"/>
          <w:color w:val="225EAC"/>
          <w:sz w:val="24"/>
          <w:szCs w:val="24"/>
        </w:rPr>
        <w:t>RCW</w:t>
      </w:r>
      <w:proofErr w:type="spellEnd"/>
      <w:r w:rsidRPr="00885AE2">
        <w:rPr>
          <w:rFonts w:ascii="inherit" w:eastAsia="Times New Roman" w:hAnsi="inherit" w:cs="Arial"/>
          <w:color w:val="225EAC"/>
          <w:sz w:val="24"/>
          <w:szCs w:val="24"/>
        </w:rPr>
        <w:t xml:space="preserve"> 42.30.020</w:t>
      </w:r>
      <w:r w:rsidRPr="00885AE2">
        <w:rPr>
          <w:rFonts w:ascii="inherit" w:eastAsia="Times New Roman" w:hAnsi="inherit" w:cs="Arial"/>
          <w:color w:val="636465"/>
          <w:sz w:val="24"/>
          <w:szCs w:val="24"/>
        </w:rPr>
        <w:fldChar w:fldCharType="end"/>
      </w:r>
      <w:r w:rsidRPr="00885AE2">
        <w:rPr>
          <w:rFonts w:ascii="inherit" w:eastAsia="Times New Roman" w:hAnsi="inherit" w:cs="Arial"/>
          <w:color w:val="636465"/>
          <w:sz w:val="24"/>
          <w:szCs w:val="24"/>
        </w:rPr>
        <w:t xml:space="preserve">, on matters that are either (1) necessary and routine, or (2) necessary to respond to the </w:t>
      </w:r>
      <w:r w:rsidRPr="00885AE2">
        <w:rPr>
          <w:rFonts w:ascii="inherit" w:eastAsia="Times New Roman" w:hAnsi="inherit" w:cs="Arial"/>
          <w:color w:val="636465"/>
          <w:sz w:val="24"/>
          <w:szCs w:val="24"/>
        </w:rPr>
        <w:lastRenderedPageBreak/>
        <w:t xml:space="preserve">COVID-19 outbreak and the current public health emergency. All other matters must be postponed until regular meetings may resume that are in full compliance with the </w:t>
      </w:r>
      <w:proofErr w:type="spellStart"/>
      <w:r w:rsidRPr="00885AE2">
        <w:rPr>
          <w:rFonts w:ascii="inherit" w:eastAsia="Times New Roman" w:hAnsi="inherit" w:cs="Arial"/>
          <w:color w:val="636465"/>
          <w:sz w:val="24"/>
          <w:szCs w:val="24"/>
        </w:rPr>
        <w:t>OPMA</w:t>
      </w:r>
      <w:proofErr w:type="spellEnd"/>
      <w:r w:rsidRPr="00885AE2">
        <w:rPr>
          <w:rFonts w:ascii="inherit" w:eastAsia="Times New Roman" w:hAnsi="inherit" w:cs="Arial"/>
          <w:color w:val="636465"/>
          <w:sz w:val="24"/>
          <w:szCs w:val="24"/>
        </w:rPr>
        <w:t>.</w:t>
      </w:r>
    </w:p>
    <w:p w14:paraId="1B4FF4B4" w14:textId="77777777" w:rsidR="00885AE2" w:rsidRPr="00885AE2" w:rsidRDefault="00885AE2" w:rsidP="00885AE2">
      <w:pPr>
        <w:spacing w:after="0" w:line="240" w:lineRule="auto"/>
        <w:rPr>
          <w:rFonts w:ascii="inherit" w:eastAsia="Times New Roman" w:hAnsi="inherit" w:cs="Arial"/>
          <w:color w:val="636465"/>
          <w:sz w:val="24"/>
          <w:szCs w:val="24"/>
        </w:rPr>
      </w:pPr>
      <w:proofErr w:type="spellStart"/>
      <w:r w:rsidRPr="00885AE2">
        <w:rPr>
          <w:rFonts w:ascii="inherit" w:eastAsia="Times New Roman" w:hAnsi="inherit" w:cs="Arial"/>
          <w:color w:val="636465"/>
          <w:sz w:val="24"/>
          <w:szCs w:val="24"/>
        </w:rPr>
        <w:t>MRSC</w:t>
      </w:r>
      <w:proofErr w:type="spellEnd"/>
      <w:r w:rsidRPr="00885AE2">
        <w:rPr>
          <w:rFonts w:ascii="inherit" w:eastAsia="Times New Roman" w:hAnsi="inherit" w:cs="Arial"/>
          <w:color w:val="636465"/>
          <w:sz w:val="24"/>
          <w:szCs w:val="24"/>
        </w:rPr>
        <w:t xml:space="preserve"> has </w:t>
      </w:r>
      <w:hyperlink r:id="rId21" w:anchor="technology-for-remote-public-engagement" w:history="1">
        <w:r w:rsidRPr="00885AE2">
          <w:rPr>
            <w:rFonts w:ascii="inherit" w:eastAsia="Times New Roman" w:hAnsi="inherit" w:cs="Arial"/>
            <w:color w:val="225EAC"/>
            <w:sz w:val="24"/>
            <w:szCs w:val="24"/>
          </w:rPr>
          <w:t>compiled a list of technologies, resources, and tips</w:t>
        </w:r>
      </w:hyperlink>
      <w:r w:rsidRPr="00885AE2">
        <w:rPr>
          <w:rFonts w:ascii="inherit" w:eastAsia="Times New Roman" w:hAnsi="inherit" w:cs="Arial"/>
          <w:color w:val="636465"/>
          <w:sz w:val="24"/>
          <w:szCs w:val="24"/>
        </w:rPr>
        <w:t xml:space="preserve"> to assist agencies in setting up remote meetings. And the proclamation includes links to state contracts onto which agencies could “piggyback” for remote meeting technology/services. Importantly, the proclamation requires telephonic participation as a minimum. A jurisdiction cannot opt to do only video or other internet-based streaming, but must provide a call-in number so that participants can hear the meeting. Keep in mind Americans with Disabilities Act (ADA) accessibility requirements when choosing technologies for remote attendance; many include accessibility features. Also be sure to include a contact person for accommodation requests in your agency’s meeting notice.</w:t>
      </w:r>
    </w:p>
    <w:p w14:paraId="656B4C12" w14:textId="77777777" w:rsidR="00885AE2" w:rsidRPr="00885AE2" w:rsidRDefault="00885AE2" w:rsidP="00885AE2">
      <w:pPr>
        <w:spacing w:after="0" w:line="240" w:lineRule="auto"/>
        <w:outlineLvl w:val="1"/>
        <w:rPr>
          <w:rFonts w:ascii="Cabin" w:eastAsia="Times New Roman" w:hAnsi="Cabin" w:cs="Arial"/>
          <w:color w:val="222222"/>
          <w:sz w:val="36"/>
          <w:szCs w:val="36"/>
        </w:rPr>
      </w:pPr>
      <w:r w:rsidRPr="00885AE2">
        <w:rPr>
          <w:rFonts w:ascii="Cabin" w:eastAsia="Times New Roman" w:hAnsi="Cabin" w:cs="Arial"/>
          <w:color w:val="222222"/>
          <w:sz w:val="36"/>
          <w:szCs w:val="36"/>
        </w:rPr>
        <w:t>Temporary PRA Changes</w:t>
      </w:r>
    </w:p>
    <w:p w14:paraId="60522E98" w14:textId="77777777" w:rsidR="00885AE2" w:rsidRPr="00885AE2" w:rsidRDefault="00885AE2" w:rsidP="00885AE2">
      <w:pPr>
        <w:spacing w:after="0" w:line="240" w:lineRule="auto"/>
        <w:rPr>
          <w:rFonts w:ascii="inherit" w:eastAsia="Times New Roman" w:hAnsi="inherit" w:cs="Arial"/>
          <w:color w:val="636465"/>
          <w:sz w:val="24"/>
          <w:szCs w:val="24"/>
        </w:rPr>
      </w:pPr>
      <w:r w:rsidRPr="00885AE2">
        <w:rPr>
          <w:rFonts w:ascii="inherit" w:eastAsia="Times New Roman" w:hAnsi="inherit" w:cs="Arial"/>
          <w:color w:val="636465"/>
          <w:sz w:val="24"/>
          <w:szCs w:val="24"/>
        </w:rPr>
        <w:t xml:space="preserve">The Governor suspended the requirement in the PRA to respond to a request for records within five days at </w:t>
      </w:r>
      <w:hyperlink r:id="rId22" w:history="1">
        <w:proofErr w:type="spellStart"/>
        <w:r w:rsidRPr="00885AE2">
          <w:rPr>
            <w:rFonts w:ascii="inherit" w:eastAsia="Times New Roman" w:hAnsi="inherit" w:cs="Arial"/>
            <w:color w:val="225EAC"/>
            <w:sz w:val="24"/>
            <w:szCs w:val="24"/>
          </w:rPr>
          <w:t>RCW</w:t>
        </w:r>
        <w:proofErr w:type="spellEnd"/>
        <w:r w:rsidRPr="00885AE2">
          <w:rPr>
            <w:rFonts w:ascii="inherit" w:eastAsia="Times New Roman" w:hAnsi="inherit" w:cs="Arial"/>
            <w:color w:val="225EAC"/>
            <w:sz w:val="24"/>
            <w:szCs w:val="24"/>
          </w:rPr>
          <w:t xml:space="preserve"> 42.56.520</w:t>
        </w:r>
      </w:hyperlink>
      <w:r w:rsidRPr="00885AE2">
        <w:rPr>
          <w:rFonts w:ascii="inherit" w:eastAsia="Times New Roman" w:hAnsi="inherit" w:cs="Arial"/>
          <w:color w:val="636465"/>
          <w:sz w:val="24"/>
          <w:szCs w:val="24"/>
        </w:rPr>
        <w:t>, as well as the need to maintain office hours for in-person inspection or other business related to public records. The order does not relieve agencies from otherwise complying with the PRA during the public health emergency.</w:t>
      </w:r>
    </w:p>
    <w:p w14:paraId="4BD2782D" w14:textId="77777777" w:rsidR="00885AE2" w:rsidRPr="00885AE2" w:rsidRDefault="00885AE2" w:rsidP="00885AE2">
      <w:pPr>
        <w:spacing w:after="0" w:line="240" w:lineRule="auto"/>
        <w:rPr>
          <w:rFonts w:ascii="inherit" w:eastAsia="Times New Roman" w:hAnsi="inherit" w:cs="Arial"/>
          <w:color w:val="636465"/>
          <w:sz w:val="24"/>
          <w:szCs w:val="24"/>
        </w:rPr>
      </w:pPr>
      <w:r w:rsidRPr="00885AE2">
        <w:rPr>
          <w:rFonts w:ascii="inherit" w:eastAsia="Times New Roman" w:hAnsi="inherit" w:cs="Arial"/>
          <w:color w:val="636465"/>
          <w:sz w:val="24"/>
          <w:szCs w:val="24"/>
        </w:rPr>
        <w:t xml:space="preserve">Below is guidance from Assistant Attorney General for Open Government Nancy </w:t>
      </w:r>
      <w:proofErr w:type="spellStart"/>
      <w:r w:rsidRPr="00885AE2">
        <w:rPr>
          <w:rFonts w:ascii="inherit" w:eastAsia="Times New Roman" w:hAnsi="inherit" w:cs="Arial"/>
          <w:color w:val="636465"/>
          <w:sz w:val="24"/>
          <w:szCs w:val="24"/>
        </w:rPr>
        <w:t>Krier</w:t>
      </w:r>
      <w:proofErr w:type="spellEnd"/>
      <w:r w:rsidRPr="00885AE2">
        <w:rPr>
          <w:rFonts w:ascii="inherit" w:eastAsia="Times New Roman" w:hAnsi="inherit" w:cs="Arial"/>
          <w:color w:val="636465"/>
          <w:sz w:val="24"/>
          <w:szCs w:val="24"/>
        </w:rPr>
        <w:t xml:space="preserve">. Additionally, </w:t>
      </w:r>
      <w:proofErr w:type="spellStart"/>
      <w:r w:rsidRPr="00885AE2">
        <w:rPr>
          <w:rFonts w:ascii="inherit" w:eastAsia="Times New Roman" w:hAnsi="inherit" w:cs="Arial"/>
          <w:color w:val="636465"/>
          <w:sz w:val="24"/>
          <w:szCs w:val="24"/>
        </w:rPr>
        <w:t>MRSC</w:t>
      </w:r>
      <w:proofErr w:type="spellEnd"/>
      <w:r w:rsidRPr="00885AE2">
        <w:rPr>
          <w:rFonts w:ascii="inherit" w:eastAsia="Times New Roman" w:hAnsi="inherit" w:cs="Arial"/>
          <w:color w:val="636465"/>
          <w:sz w:val="24"/>
          <w:szCs w:val="24"/>
        </w:rPr>
        <w:t xml:space="preserve"> has revised its </w:t>
      </w:r>
      <w:hyperlink r:id="rId23" w:history="1">
        <w:r w:rsidRPr="00885AE2">
          <w:rPr>
            <w:rFonts w:ascii="inherit" w:eastAsia="Times New Roman" w:hAnsi="inherit" w:cs="Arial"/>
            <w:color w:val="225EAC"/>
            <w:sz w:val="24"/>
            <w:szCs w:val="24"/>
          </w:rPr>
          <w:t>COVID-19 Frequently Asked Questions</w:t>
        </w:r>
      </w:hyperlink>
      <w:r w:rsidRPr="00885AE2">
        <w:rPr>
          <w:rFonts w:ascii="inherit" w:eastAsia="Times New Roman" w:hAnsi="inherit" w:cs="Arial"/>
          <w:color w:val="636465"/>
          <w:sz w:val="24"/>
          <w:szCs w:val="24"/>
        </w:rPr>
        <w:t xml:space="preserve">, and on March 26, the Attorney General’s Office updated its </w:t>
      </w:r>
      <w:hyperlink r:id="rId24" w:history="1">
        <w:r w:rsidRPr="00885AE2">
          <w:rPr>
            <w:rFonts w:ascii="inherit" w:eastAsia="Times New Roman" w:hAnsi="inherit" w:cs="Arial"/>
            <w:color w:val="225EAC"/>
            <w:sz w:val="24"/>
            <w:szCs w:val="24"/>
          </w:rPr>
          <w:t>more detailed memorandum</w:t>
        </w:r>
      </w:hyperlink>
      <w:r w:rsidRPr="00885AE2">
        <w:rPr>
          <w:rFonts w:ascii="inherit" w:eastAsia="Times New Roman" w:hAnsi="inherit" w:cs="Arial"/>
          <w:color w:val="636465"/>
          <w:sz w:val="24"/>
          <w:szCs w:val="24"/>
        </w:rPr>
        <w:t xml:space="preserve"> on </w:t>
      </w:r>
      <w:proofErr w:type="spellStart"/>
      <w:r w:rsidRPr="00885AE2">
        <w:rPr>
          <w:rFonts w:ascii="inherit" w:eastAsia="Times New Roman" w:hAnsi="inherit" w:cs="Arial"/>
          <w:color w:val="636465"/>
          <w:sz w:val="24"/>
          <w:szCs w:val="24"/>
        </w:rPr>
        <w:t>OPMA</w:t>
      </w:r>
      <w:proofErr w:type="spellEnd"/>
      <w:r w:rsidRPr="00885AE2">
        <w:rPr>
          <w:rFonts w:ascii="inherit" w:eastAsia="Times New Roman" w:hAnsi="inherit" w:cs="Arial"/>
          <w:color w:val="636465"/>
          <w:sz w:val="24"/>
          <w:szCs w:val="24"/>
        </w:rPr>
        <w:t xml:space="preserve"> compliance during the coronavirus emergency to reflect the new proclamation.</w:t>
      </w:r>
    </w:p>
    <w:p w14:paraId="645932F5" w14:textId="77777777" w:rsidR="00885AE2" w:rsidRPr="00885AE2" w:rsidRDefault="00885AE2" w:rsidP="00885AE2">
      <w:pPr>
        <w:spacing w:after="0" w:line="240" w:lineRule="auto"/>
        <w:outlineLvl w:val="1"/>
        <w:rPr>
          <w:rFonts w:ascii="Cabin" w:eastAsia="Times New Roman" w:hAnsi="Cabin" w:cs="Arial"/>
          <w:color w:val="222222"/>
          <w:sz w:val="36"/>
          <w:szCs w:val="36"/>
        </w:rPr>
      </w:pPr>
      <w:r w:rsidRPr="00885AE2">
        <w:rPr>
          <w:rFonts w:ascii="Cabin" w:eastAsia="Times New Roman" w:hAnsi="Cabin" w:cs="Arial"/>
          <w:color w:val="222222"/>
          <w:sz w:val="36"/>
          <w:szCs w:val="36"/>
        </w:rPr>
        <w:t>Guidance from the Attorney General’s Office</w:t>
      </w:r>
    </w:p>
    <w:p w14:paraId="4D04CE53" w14:textId="77777777" w:rsidR="00885AE2" w:rsidRPr="00885AE2" w:rsidRDefault="00885AE2" w:rsidP="00885AE2">
      <w:pPr>
        <w:numPr>
          <w:ilvl w:val="0"/>
          <w:numId w:val="6"/>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b/>
          <w:bCs/>
          <w:color w:val="6F6F6F"/>
          <w:sz w:val="24"/>
          <w:szCs w:val="24"/>
        </w:rPr>
        <w:t>Summary of Proclamation 20-28.</w:t>
      </w:r>
      <w:r w:rsidRPr="00885AE2">
        <w:rPr>
          <w:rFonts w:ascii="inherit" w:eastAsia="Times New Roman" w:hAnsi="inherit" w:cs="Arial"/>
          <w:color w:val="6F6F6F"/>
          <w:sz w:val="24"/>
          <w:szCs w:val="24"/>
        </w:rPr>
        <w:t xml:space="preserve"> This proclamation temporarily prohibits in-person contacts with the public that are required by the Open Public Meetings Act (</w:t>
      </w:r>
      <w:proofErr w:type="spellStart"/>
      <w:r w:rsidRPr="00885AE2">
        <w:rPr>
          <w:rFonts w:ascii="inherit" w:eastAsia="Times New Roman" w:hAnsi="inherit" w:cs="Arial"/>
          <w:color w:val="6F6F6F"/>
          <w:sz w:val="24"/>
          <w:szCs w:val="24"/>
        </w:rPr>
        <w:t>OPMA</w:t>
      </w:r>
      <w:proofErr w:type="spellEnd"/>
      <w:r w:rsidRPr="00885AE2">
        <w:rPr>
          <w:rFonts w:ascii="inherit" w:eastAsia="Times New Roman" w:hAnsi="inherit" w:cs="Arial"/>
          <w:color w:val="6F6F6F"/>
          <w:sz w:val="24"/>
          <w:szCs w:val="24"/>
        </w:rPr>
        <w:t>) (</w:t>
      </w:r>
      <w:proofErr w:type="spellStart"/>
      <w:r w:rsidRPr="00885AE2">
        <w:rPr>
          <w:rFonts w:ascii="inherit" w:eastAsia="Times New Roman" w:hAnsi="inherit" w:cs="Arial"/>
          <w:color w:val="6F6F6F"/>
          <w:sz w:val="24"/>
          <w:szCs w:val="24"/>
        </w:rPr>
        <w:t>RCW</w:t>
      </w:r>
      <w:proofErr w:type="spellEnd"/>
      <w:r w:rsidRPr="00885AE2">
        <w:rPr>
          <w:rFonts w:ascii="inherit" w:eastAsia="Times New Roman" w:hAnsi="inherit" w:cs="Arial"/>
          <w:color w:val="6F6F6F"/>
          <w:sz w:val="24"/>
          <w:szCs w:val="24"/>
        </w:rPr>
        <w:t xml:space="preserve"> 42.30) and the Public Records Act (PRA) (</w:t>
      </w:r>
      <w:proofErr w:type="spellStart"/>
      <w:r w:rsidRPr="00885AE2">
        <w:rPr>
          <w:rFonts w:ascii="inherit" w:eastAsia="Times New Roman" w:hAnsi="inherit" w:cs="Arial"/>
          <w:color w:val="6F6F6F"/>
          <w:sz w:val="24"/>
          <w:szCs w:val="24"/>
        </w:rPr>
        <w:t>RCW</w:t>
      </w:r>
      <w:proofErr w:type="spellEnd"/>
      <w:r w:rsidRPr="00885AE2">
        <w:rPr>
          <w:rFonts w:ascii="inherit" w:eastAsia="Times New Roman" w:hAnsi="inherit" w:cs="Arial"/>
          <w:color w:val="6F6F6F"/>
          <w:sz w:val="24"/>
          <w:szCs w:val="24"/>
        </w:rPr>
        <w:t xml:space="preserve"> 42.56), suspending some statutory language that would require such contacts.  This proclamation also temporarily suspends the PRA’s requirements for agencies to respond to PRA requests for public records within five business days from receipt, and to maintain business hours for public inspection and copying of records for a minimum of 30 hours per week.  It is effective from March 24, 2020 until midnight, April 23, 2020, unless extended beyond that date. Please read the proclamation for details and to see the list of citations to the specific </w:t>
      </w:r>
      <w:proofErr w:type="spellStart"/>
      <w:r w:rsidRPr="00885AE2">
        <w:rPr>
          <w:rFonts w:ascii="inherit" w:eastAsia="Times New Roman" w:hAnsi="inherit" w:cs="Arial"/>
          <w:color w:val="6F6F6F"/>
          <w:sz w:val="24"/>
          <w:szCs w:val="24"/>
        </w:rPr>
        <w:t>OPMA</w:t>
      </w:r>
      <w:proofErr w:type="spellEnd"/>
      <w:r w:rsidRPr="00885AE2">
        <w:rPr>
          <w:rFonts w:ascii="inherit" w:eastAsia="Times New Roman" w:hAnsi="inherit" w:cs="Arial"/>
          <w:color w:val="6F6F6F"/>
          <w:sz w:val="24"/>
          <w:szCs w:val="24"/>
        </w:rPr>
        <w:t xml:space="preserve"> and PRA statutes or portions of statutes that are temporarily suspended. </w:t>
      </w:r>
    </w:p>
    <w:p w14:paraId="4C6C2084" w14:textId="77777777" w:rsidR="00885AE2" w:rsidRPr="00885AE2" w:rsidRDefault="00885AE2" w:rsidP="00885AE2">
      <w:pPr>
        <w:numPr>
          <w:ilvl w:val="0"/>
          <w:numId w:val="7"/>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b/>
          <w:bCs/>
          <w:color w:val="6F6F6F"/>
          <w:sz w:val="24"/>
          <w:szCs w:val="24"/>
        </w:rPr>
        <w:t>Suggestions to Implement Proclamation 20-28.</w:t>
      </w:r>
      <w:r w:rsidRPr="00885AE2">
        <w:rPr>
          <w:rFonts w:ascii="inherit" w:eastAsia="Times New Roman" w:hAnsi="inherit" w:cs="Arial"/>
          <w:color w:val="6F6F6F"/>
          <w:sz w:val="24"/>
          <w:szCs w:val="24"/>
        </w:rPr>
        <w:t xml:space="preserve"> In this general overview below, we also suggest several non-binding options for agencies to implement this proclamation.  More than one option may be applicable at a particular agency or in a given circumstance, or there may be other options. In addition, as events unfold, there may be future legal developments that may affect some options.  We recognize events are developing quickly, particularly as they involve the impacts of actions taken to limit virus transmissions. </w:t>
      </w:r>
    </w:p>
    <w:p w14:paraId="6B28440A" w14:textId="77777777" w:rsidR="00885AE2" w:rsidRPr="00885AE2" w:rsidRDefault="00885AE2" w:rsidP="00885AE2">
      <w:pPr>
        <w:numPr>
          <w:ilvl w:val="0"/>
          <w:numId w:val="8"/>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b/>
          <w:bCs/>
          <w:color w:val="6F6F6F"/>
          <w:sz w:val="24"/>
          <w:szCs w:val="24"/>
        </w:rPr>
        <w:t>General Guidance.</w:t>
      </w:r>
      <w:r w:rsidRPr="00885AE2">
        <w:rPr>
          <w:rFonts w:ascii="inherit" w:eastAsia="Times New Roman" w:hAnsi="inherit" w:cs="Arial"/>
          <w:color w:val="6F6F6F"/>
          <w:sz w:val="24"/>
          <w:szCs w:val="24"/>
        </w:rPr>
        <w:t xml:space="preserve"> This general guidance is as of the above date. This is not legal advice or a legal opinion, and concerns only some parts of the </w:t>
      </w:r>
      <w:proofErr w:type="spellStart"/>
      <w:r w:rsidRPr="00885AE2">
        <w:rPr>
          <w:rFonts w:ascii="inherit" w:eastAsia="Times New Roman" w:hAnsi="inherit" w:cs="Arial"/>
          <w:color w:val="6F6F6F"/>
          <w:sz w:val="24"/>
          <w:szCs w:val="24"/>
        </w:rPr>
        <w:t>OPMA</w:t>
      </w:r>
      <w:proofErr w:type="spellEnd"/>
      <w:r w:rsidRPr="00885AE2">
        <w:rPr>
          <w:rFonts w:ascii="inherit" w:eastAsia="Times New Roman" w:hAnsi="inherit" w:cs="Arial"/>
          <w:color w:val="6F6F6F"/>
          <w:sz w:val="24"/>
          <w:szCs w:val="24"/>
        </w:rPr>
        <w:t xml:space="preserve"> and PRA. If agencies need legal advice or a legal opinion on these matters, want guidance on other laws or other issues, want to consider other options, or there are other legal developments in the future with respect to COVID-19 disease outbreak, they should consult with their attorneys. State agencies should consult with their assigned Assistant Attorney General.</w:t>
      </w:r>
    </w:p>
    <w:p w14:paraId="02C7168B" w14:textId="77777777" w:rsidR="00885AE2" w:rsidRPr="00885AE2" w:rsidRDefault="00885AE2" w:rsidP="00885AE2">
      <w:pPr>
        <w:spacing w:after="0" w:line="240" w:lineRule="auto"/>
        <w:outlineLvl w:val="2"/>
        <w:rPr>
          <w:rFonts w:ascii="Cabin" w:eastAsia="Times New Roman" w:hAnsi="Cabin" w:cs="Arial"/>
          <w:color w:val="222222"/>
          <w:sz w:val="27"/>
          <w:szCs w:val="27"/>
        </w:rPr>
      </w:pPr>
      <w:r w:rsidRPr="00885AE2">
        <w:rPr>
          <w:rFonts w:ascii="Cabin" w:eastAsia="Times New Roman" w:hAnsi="Cabin" w:cs="Arial"/>
          <w:color w:val="222222"/>
          <w:sz w:val="27"/>
          <w:szCs w:val="27"/>
        </w:rPr>
        <w:t>General Overview and Some Suggestions With Respect to Proclamation 20-28</w:t>
      </w:r>
    </w:p>
    <w:p w14:paraId="2AB87CFB" w14:textId="77777777" w:rsidR="00885AE2" w:rsidRPr="00885AE2" w:rsidRDefault="00885AE2" w:rsidP="00885AE2">
      <w:pPr>
        <w:spacing w:after="0" w:line="240" w:lineRule="auto"/>
        <w:rPr>
          <w:rFonts w:ascii="inherit" w:eastAsia="Times New Roman" w:hAnsi="inherit" w:cs="Arial"/>
          <w:color w:val="6F6F6F"/>
          <w:sz w:val="24"/>
          <w:szCs w:val="24"/>
        </w:rPr>
      </w:pPr>
      <w:proofErr w:type="spellStart"/>
      <w:r w:rsidRPr="00885AE2">
        <w:rPr>
          <w:rFonts w:ascii="inherit" w:eastAsia="Times New Roman" w:hAnsi="inherit" w:cs="Arial"/>
          <w:b/>
          <w:bCs/>
          <w:color w:val="6F6F6F"/>
          <w:sz w:val="24"/>
          <w:szCs w:val="24"/>
        </w:rPr>
        <w:t>OPMA</w:t>
      </w:r>
      <w:proofErr w:type="spellEnd"/>
      <w:r w:rsidRPr="00885AE2">
        <w:rPr>
          <w:rFonts w:ascii="inherit" w:eastAsia="Times New Roman" w:hAnsi="inherit" w:cs="Arial"/>
          <w:b/>
          <w:bCs/>
          <w:color w:val="6F6F6F"/>
          <w:sz w:val="24"/>
          <w:szCs w:val="24"/>
        </w:rPr>
        <w:t xml:space="preserve">: Agencies subject to the </w:t>
      </w:r>
      <w:proofErr w:type="spellStart"/>
      <w:r w:rsidRPr="00885AE2">
        <w:rPr>
          <w:rFonts w:ascii="inherit" w:eastAsia="Times New Roman" w:hAnsi="inherit" w:cs="Arial"/>
          <w:b/>
          <w:bCs/>
          <w:color w:val="6F6F6F"/>
          <w:sz w:val="24"/>
          <w:szCs w:val="24"/>
        </w:rPr>
        <w:t>OPMA</w:t>
      </w:r>
      <w:proofErr w:type="spellEnd"/>
      <w:r w:rsidRPr="00885AE2">
        <w:rPr>
          <w:rFonts w:ascii="inherit" w:eastAsia="Times New Roman" w:hAnsi="inherit" w:cs="Arial"/>
          <w:b/>
          <w:bCs/>
          <w:color w:val="6F6F6F"/>
          <w:sz w:val="24"/>
          <w:szCs w:val="24"/>
        </w:rPr>
        <w:t xml:space="preserve"> that wish to conduct regular and special meetings during the COVID-19 disease outbreak must have those meetings open to the public.</w:t>
      </w:r>
    </w:p>
    <w:p w14:paraId="029F82A8" w14:textId="77777777" w:rsidR="00885AE2" w:rsidRPr="00885AE2" w:rsidRDefault="00885AE2" w:rsidP="00885AE2">
      <w:pPr>
        <w:numPr>
          <w:ilvl w:val="0"/>
          <w:numId w:val="9"/>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lastRenderedPageBreak/>
        <w:t xml:space="preserve">However, the proclamation temporarily </w:t>
      </w:r>
      <w:r w:rsidRPr="00885AE2">
        <w:rPr>
          <w:rFonts w:ascii="inherit" w:eastAsia="Times New Roman" w:hAnsi="inherit" w:cs="Arial"/>
          <w:b/>
          <w:bCs/>
          <w:color w:val="6F6F6F"/>
          <w:sz w:val="24"/>
          <w:szCs w:val="24"/>
        </w:rPr>
        <w:t>suspends</w:t>
      </w:r>
      <w:r w:rsidRPr="00885AE2">
        <w:rPr>
          <w:rFonts w:ascii="inherit" w:eastAsia="Times New Roman" w:hAnsi="inherit" w:cs="Arial"/>
          <w:color w:val="6F6F6F"/>
          <w:sz w:val="24"/>
          <w:szCs w:val="24"/>
        </w:rPr>
        <w:t xml:space="preserve"> </w:t>
      </w:r>
      <w:proofErr w:type="spellStart"/>
      <w:r w:rsidRPr="00885AE2">
        <w:rPr>
          <w:rFonts w:ascii="inherit" w:eastAsia="Times New Roman" w:hAnsi="inherit" w:cs="Arial"/>
          <w:color w:val="6F6F6F"/>
          <w:sz w:val="24"/>
          <w:szCs w:val="24"/>
        </w:rPr>
        <w:t>OPMA</w:t>
      </w:r>
      <w:proofErr w:type="spellEnd"/>
      <w:r w:rsidRPr="00885AE2">
        <w:rPr>
          <w:rFonts w:ascii="inherit" w:eastAsia="Times New Roman" w:hAnsi="inherit" w:cs="Arial"/>
          <w:color w:val="6F6F6F"/>
          <w:sz w:val="24"/>
          <w:szCs w:val="24"/>
        </w:rPr>
        <w:t xml:space="preserve"> language requiring agencies to provide a </w:t>
      </w:r>
      <w:r w:rsidRPr="00885AE2">
        <w:rPr>
          <w:rFonts w:ascii="inherit" w:eastAsia="Times New Roman" w:hAnsi="inherit" w:cs="Arial"/>
          <w:b/>
          <w:bCs/>
          <w:color w:val="6F6F6F"/>
          <w:sz w:val="24"/>
          <w:szCs w:val="24"/>
        </w:rPr>
        <w:t>physical location</w:t>
      </w:r>
      <w:r w:rsidRPr="00885AE2">
        <w:rPr>
          <w:rFonts w:ascii="inherit" w:eastAsia="Times New Roman" w:hAnsi="inherit" w:cs="Arial"/>
          <w:color w:val="6F6F6F"/>
          <w:sz w:val="24"/>
          <w:szCs w:val="24"/>
        </w:rPr>
        <w:t xml:space="preserve"> for the public to attend meetings </w:t>
      </w:r>
      <w:r w:rsidRPr="00885AE2">
        <w:rPr>
          <w:rFonts w:ascii="inherit" w:eastAsia="Times New Roman" w:hAnsi="inherit" w:cs="Arial"/>
          <w:b/>
          <w:bCs/>
          <w:color w:val="6F6F6F"/>
          <w:sz w:val="24"/>
          <w:szCs w:val="24"/>
        </w:rPr>
        <w:t>in-person</w:t>
      </w:r>
      <w:r w:rsidRPr="00885AE2">
        <w:rPr>
          <w:rFonts w:ascii="inherit" w:eastAsia="Times New Roman" w:hAnsi="inherit" w:cs="Arial"/>
          <w:color w:val="6F6F6F"/>
          <w:sz w:val="24"/>
          <w:szCs w:val="24"/>
        </w:rPr>
        <w:t xml:space="preserve">. Instead, while the public must continue to be permitted to attend the meetings, they can </w:t>
      </w:r>
      <w:r w:rsidRPr="00885AE2">
        <w:rPr>
          <w:rFonts w:ascii="inherit" w:eastAsia="Times New Roman" w:hAnsi="inherit" w:cs="Arial"/>
          <w:b/>
          <w:bCs/>
          <w:color w:val="6F6F6F"/>
          <w:sz w:val="24"/>
          <w:szCs w:val="24"/>
        </w:rPr>
        <w:t>attend only remotely (not in-person).</w:t>
      </w:r>
    </w:p>
    <w:p w14:paraId="3C640680" w14:textId="77777777" w:rsidR="00885AE2" w:rsidRPr="00885AE2" w:rsidRDefault="00885AE2" w:rsidP="00885AE2">
      <w:pPr>
        <w:numPr>
          <w:ilvl w:val="0"/>
          <w:numId w:val="9"/>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 xml:space="preserve">The proclamation temporarily suspends </w:t>
      </w:r>
      <w:r w:rsidRPr="00885AE2">
        <w:rPr>
          <w:rFonts w:ascii="inherit" w:eastAsia="Times New Roman" w:hAnsi="inherit" w:cs="Arial"/>
          <w:b/>
          <w:bCs/>
          <w:color w:val="6F6F6F"/>
          <w:sz w:val="24"/>
          <w:szCs w:val="24"/>
        </w:rPr>
        <w:t xml:space="preserve">other </w:t>
      </w:r>
      <w:proofErr w:type="spellStart"/>
      <w:r w:rsidRPr="00885AE2">
        <w:rPr>
          <w:rFonts w:ascii="inherit" w:eastAsia="Times New Roman" w:hAnsi="inherit" w:cs="Arial"/>
          <w:b/>
          <w:bCs/>
          <w:color w:val="6F6F6F"/>
          <w:sz w:val="24"/>
          <w:szCs w:val="24"/>
        </w:rPr>
        <w:t>OPMA</w:t>
      </w:r>
      <w:proofErr w:type="spellEnd"/>
      <w:r w:rsidRPr="00885AE2">
        <w:rPr>
          <w:rFonts w:ascii="inherit" w:eastAsia="Times New Roman" w:hAnsi="inherit" w:cs="Arial"/>
          <w:b/>
          <w:bCs/>
          <w:color w:val="6F6F6F"/>
          <w:sz w:val="24"/>
          <w:szCs w:val="24"/>
        </w:rPr>
        <w:t xml:space="preserve"> provisions</w:t>
      </w:r>
      <w:r w:rsidRPr="00885AE2">
        <w:rPr>
          <w:rFonts w:ascii="inherit" w:eastAsia="Times New Roman" w:hAnsi="inherit" w:cs="Arial"/>
          <w:color w:val="6F6F6F"/>
          <w:sz w:val="24"/>
          <w:szCs w:val="24"/>
        </w:rPr>
        <w:t xml:space="preserve"> requiring </w:t>
      </w:r>
      <w:r w:rsidRPr="00885AE2">
        <w:rPr>
          <w:rFonts w:ascii="inherit" w:eastAsia="Times New Roman" w:hAnsi="inherit" w:cs="Arial"/>
          <w:b/>
          <w:bCs/>
          <w:color w:val="6F6F6F"/>
          <w:sz w:val="24"/>
          <w:szCs w:val="24"/>
        </w:rPr>
        <w:t>in-person</w:t>
      </w:r>
      <w:r w:rsidRPr="00885AE2">
        <w:rPr>
          <w:rFonts w:ascii="inherit" w:eastAsia="Times New Roman" w:hAnsi="inherit" w:cs="Arial"/>
          <w:color w:val="6F6F6F"/>
          <w:sz w:val="24"/>
          <w:szCs w:val="24"/>
        </w:rPr>
        <w:t xml:space="preserve"> activities or otherwise requiring a </w:t>
      </w:r>
      <w:r w:rsidRPr="00885AE2">
        <w:rPr>
          <w:rFonts w:ascii="inherit" w:eastAsia="Times New Roman" w:hAnsi="inherit" w:cs="Arial"/>
          <w:b/>
          <w:bCs/>
          <w:color w:val="6F6F6F"/>
          <w:sz w:val="24"/>
          <w:szCs w:val="24"/>
        </w:rPr>
        <w:t>physical location</w:t>
      </w:r>
      <w:r w:rsidRPr="00885AE2">
        <w:rPr>
          <w:rFonts w:ascii="inherit" w:eastAsia="Times New Roman" w:hAnsi="inherit" w:cs="Arial"/>
          <w:color w:val="6F6F6F"/>
          <w:sz w:val="24"/>
          <w:szCs w:val="24"/>
        </w:rPr>
        <w:t xml:space="preserve"> or meeting activities related to a physical location/site or meeting room. </w:t>
      </w:r>
    </w:p>
    <w:p w14:paraId="645A416E" w14:textId="77777777" w:rsidR="00885AE2" w:rsidRPr="00885AE2" w:rsidRDefault="00885AE2" w:rsidP="00885AE2">
      <w:pPr>
        <w:numPr>
          <w:ilvl w:val="0"/>
          <w:numId w:val="9"/>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 xml:space="preserve">The proclamation temporarily suspends the ability of an agency to take “action” on matters at a meeting </w:t>
      </w:r>
      <w:r w:rsidRPr="00885AE2">
        <w:rPr>
          <w:rFonts w:ascii="inherit" w:eastAsia="Times New Roman" w:hAnsi="inherit" w:cs="Arial"/>
          <w:b/>
          <w:bCs/>
          <w:color w:val="6F6F6F"/>
          <w:sz w:val="24"/>
          <w:szCs w:val="24"/>
        </w:rPr>
        <w:t>unless</w:t>
      </w:r>
      <w:r w:rsidRPr="00885AE2">
        <w:rPr>
          <w:rFonts w:ascii="inherit" w:eastAsia="Times New Roman" w:hAnsi="inherit" w:cs="Arial"/>
          <w:color w:val="6F6F6F"/>
          <w:sz w:val="24"/>
          <w:szCs w:val="24"/>
        </w:rPr>
        <w:t xml:space="preserve"> they are: (1) matters </w:t>
      </w:r>
      <w:r w:rsidRPr="00885AE2">
        <w:rPr>
          <w:rFonts w:ascii="inherit" w:eastAsia="Times New Roman" w:hAnsi="inherit" w:cs="Arial"/>
          <w:b/>
          <w:bCs/>
          <w:color w:val="6F6F6F"/>
          <w:sz w:val="24"/>
          <w:szCs w:val="24"/>
        </w:rPr>
        <w:t>necessary and routine</w:t>
      </w:r>
      <w:r w:rsidRPr="00885AE2">
        <w:rPr>
          <w:rFonts w:ascii="inherit" w:eastAsia="Times New Roman" w:hAnsi="inherit" w:cs="Arial"/>
          <w:color w:val="6F6F6F"/>
          <w:sz w:val="24"/>
          <w:szCs w:val="24"/>
        </w:rPr>
        <w:t xml:space="preserve">, or (2) </w:t>
      </w:r>
      <w:r w:rsidRPr="00885AE2">
        <w:rPr>
          <w:rFonts w:ascii="inherit" w:eastAsia="Times New Roman" w:hAnsi="inherit" w:cs="Arial"/>
          <w:b/>
          <w:bCs/>
          <w:color w:val="6F6F6F"/>
          <w:sz w:val="24"/>
          <w:szCs w:val="24"/>
        </w:rPr>
        <w:t>necessary to respond to the outbreak and current public health emergency</w:t>
      </w:r>
      <w:r w:rsidRPr="00885AE2">
        <w:rPr>
          <w:rFonts w:ascii="inherit" w:eastAsia="Times New Roman" w:hAnsi="inherit" w:cs="Arial"/>
          <w:color w:val="6F6F6F"/>
          <w:sz w:val="24"/>
          <w:szCs w:val="24"/>
        </w:rPr>
        <w:t>. </w:t>
      </w:r>
    </w:p>
    <w:p w14:paraId="758CFD23"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b/>
          <w:bCs/>
          <w:i/>
          <w:iCs/>
          <w:color w:val="6F6F6F"/>
          <w:sz w:val="24"/>
          <w:szCs w:val="24"/>
        </w:rPr>
        <w:t>Only Remote Attendance by Public</w:t>
      </w:r>
      <w:r w:rsidRPr="00885AE2">
        <w:rPr>
          <w:rFonts w:ascii="inherit" w:eastAsia="Times New Roman" w:hAnsi="inherit" w:cs="Arial"/>
          <w:i/>
          <w:iCs/>
          <w:color w:val="6F6F6F"/>
          <w:sz w:val="24"/>
          <w:szCs w:val="24"/>
        </w:rPr>
        <w:t>.</w:t>
      </w:r>
      <w:r w:rsidRPr="00885AE2">
        <w:rPr>
          <w:rFonts w:ascii="inherit" w:eastAsia="Times New Roman" w:hAnsi="inherit" w:cs="Arial"/>
          <w:color w:val="6F6F6F"/>
          <w:sz w:val="24"/>
          <w:szCs w:val="24"/>
        </w:rPr>
        <w:t xml:space="preserve"> To implement the proclamation, agencies will need to arrange for remote attendance by the public at meetings subject to the </w:t>
      </w:r>
      <w:proofErr w:type="spellStart"/>
      <w:r w:rsidRPr="00885AE2">
        <w:rPr>
          <w:rFonts w:ascii="inherit" w:eastAsia="Times New Roman" w:hAnsi="inherit" w:cs="Arial"/>
          <w:color w:val="6F6F6F"/>
          <w:sz w:val="24"/>
          <w:szCs w:val="24"/>
        </w:rPr>
        <w:t>OPMA</w:t>
      </w:r>
      <w:proofErr w:type="spellEnd"/>
      <w:r w:rsidRPr="00885AE2">
        <w:rPr>
          <w:rFonts w:ascii="inherit" w:eastAsia="Times New Roman" w:hAnsi="inherit" w:cs="Arial"/>
          <w:color w:val="6F6F6F"/>
          <w:sz w:val="24"/>
          <w:szCs w:val="24"/>
        </w:rPr>
        <w:t>, if they have not already done so. Those include a telephone conference call-in set up at minimum, and may include other electronic means of remote access such as electronic, web-based internet, or other means. The means need to provide for persons attending the meeting to hear each other at the same time. Some examples of resources are listed in the proclamation. Agencies will need to inform the public that temporarily, their ability to “attend” those meetings is remote only, and that in-person attendance is not permitted at this time. </w:t>
      </w:r>
    </w:p>
    <w:p w14:paraId="3CD8224C"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color w:val="6F6F6F"/>
          <w:sz w:val="24"/>
          <w:szCs w:val="24"/>
        </w:rPr>
        <w:t xml:space="preserve">Under the proclamation, it will not be a violation of the </w:t>
      </w:r>
      <w:proofErr w:type="spellStart"/>
      <w:r w:rsidRPr="00885AE2">
        <w:rPr>
          <w:rFonts w:ascii="inherit" w:eastAsia="Times New Roman" w:hAnsi="inherit" w:cs="Arial"/>
          <w:color w:val="6F6F6F"/>
          <w:sz w:val="24"/>
          <w:szCs w:val="24"/>
        </w:rPr>
        <w:t>OPMA</w:t>
      </w:r>
      <w:proofErr w:type="spellEnd"/>
      <w:r w:rsidRPr="00885AE2">
        <w:rPr>
          <w:rFonts w:ascii="inherit" w:eastAsia="Times New Roman" w:hAnsi="inherit" w:cs="Arial"/>
          <w:color w:val="6F6F6F"/>
          <w:sz w:val="24"/>
          <w:szCs w:val="24"/>
        </w:rPr>
        <w:t xml:space="preserve"> to require the public to use a conference call-in or remote access login number or to comply with other similar conditions of remote attendance during the time the proclamation is in effect. We suggest that call-in or login information should be placed on meeting agendas and on the agencies’ websites. We suggest that an agency can also consider distributing that information via other means, such as media releases, social media, or other similar mechanisms, especially if the agency does not have a website. </w:t>
      </w:r>
    </w:p>
    <w:p w14:paraId="4AA89DBE"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b/>
          <w:bCs/>
          <w:i/>
          <w:iCs/>
          <w:color w:val="6F6F6F"/>
          <w:sz w:val="24"/>
          <w:szCs w:val="24"/>
        </w:rPr>
        <w:t xml:space="preserve">Other </w:t>
      </w:r>
      <w:proofErr w:type="spellStart"/>
      <w:r w:rsidRPr="00885AE2">
        <w:rPr>
          <w:rFonts w:ascii="inherit" w:eastAsia="Times New Roman" w:hAnsi="inherit" w:cs="Arial"/>
          <w:b/>
          <w:bCs/>
          <w:i/>
          <w:iCs/>
          <w:color w:val="6F6F6F"/>
          <w:sz w:val="24"/>
          <w:szCs w:val="24"/>
        </w:rPr>
        <w:t>OPMA</w:t>
      </w:r>
      <w:proofErr w:type="spellEnd"/>
      <w:r w:rsidRPr="00885AE2">
        <w:rPr>
          <w:rFonts w:ascii="inherit" w:eastAsia="Times New Roman" w:hAnsi="inherit" w:cs="Arial"/>
          <w:b/>
          <w:bCs/>
          <w:i/>
          <w:iCs/>
          <w:color w:val="6F6F6F"/>
          <w:sz w:val="24"/>
          <w:szCs w:val="24"/>
        </w:rPr>
        <w:t xml:space="preserve"> References to Physical Locations for Meetings</w:t>
      </w:r>
      <w:r w:rsidRPr="00885AE2">
        <w:rPr>
          <w:rFonts w:ascii="inherit" w:eastAsia="Times New Roman" w:hAnsi="inherit" w:cs="Arial"/>
          <w:i/>
          <w:iCs/>
          <w:color w:val="6F6F6F"/>
          <w:sz w:val="24"/>
          <w:szCs w:val="24"/>
        </w:rPr>
        <w:t>.</w:t>
      </w:r>
      <w:r w:rsidRPr="00885AE2">
        <w:rPr>
          <w:rFonts w:ascii="inherit" w:eastAsia="Times New Roman" w:hAnsi="inherit" w:cs="Arial"/>
          <w:color w:val="6F6F6F"/>
          <w:sz w:val="24"/>
          <w:szCs w:val="24"/>
        </w:rPr>
        <w:t xml:space="preserve"> To implement the proclamation, agencies should review its details</w:t>
      </w:r>
      <w:r w:rsidRPr="00885AE2">
        <w:rPr>
          <w:rFonts w:ascii="inherit" w:eastAsia="Times New Roman" w:hAnsi="inherit" w:cs="Arial"/>
          <w:b/>
          <w:bCs/>
          <w:color w:val="6F6F6F"/>
          <w:sz w:val="24"/>
          <w:szCs w:val="24"/>
        </w:rPr>
        <w:t>. </w:t>
      </w:r>
      <w:r w:rsidRPr="00885AE2">
        <w:rPr>
          <w:rFonts w:ascii="inherit" w:eastAsia="Times New Roman" w:hAnsi="inherit" w:cs="Arial"/>
          <w:color w:val="6F6F6F"/>
          <w:sz w:val="24"/>
          <w:szCs w:val="24"/>
        </w:rPr>
        <w:t xml:space="preserve">For example, other temporarily suspended </w:t>
      </w:r>
      <w:proofErr w:type="spellStart"/>
      <w:r w:rsidRPr="00885AE2">
        <w:rPr>
          <w:rFonts w:ascii="inherit" w:eastAsia="Times New Roman" w:hAnsi="inherit" w:cs="Arial"/>
          <w:color w:val="6F6F6F"/>
          <w:sz w:val="24"/>
          <w:szCs w:val="24"/>
        </w:rPr>
        <w:t>OPMA</w:t>
      </w:r>
      <w:proofErr w:type="spellEnd"/>
      <w:r w:rsidRPr="00885AE2">
        <w:rPr>
          <w:rFonts w:ascii="inherit" w:eastAsia="Times New Roman" w:hAnsi="inherit" w:cs="Arial"/>
          <w:color w:val="6F6F6F"/>
          <w:sz w:val="24"/>
          <w:szCs w:val="24"/>
        </w:rPr>
        <w:t xml:space="preserve"> statutes include those concerning required posting of meeting notices or adjournments at an agency office physical location; the references to a meeting “room” and a “site”; and, for state agencies, requiring filing a notice with the Code Reviser that the agency has changed a regular meeting physical location.</w:t>
      </w:r>
    </w:p>
    <w:p w14:paraId="41B85D96"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b/>
          <w:bCs/>
          <w:i/>
          <w:iCs/>
          <w:color w:val="6F6F6F"/>
          <w:sz w:val="24"/>
          <w:szCs w:val="24"/>
        </w:rPr>
        <w:t>Action</w:t>
      </w:r>
      <w:r w:rsidRPr="00885AE2">
        <w:rPr>
          <w:rFonts w:ascii="inherit" w:eastAsia="Times New Roman" w:hAnsi="inherit" w:cs="Arial"/>
          <w:color w:val="6F6F6F"/>
          <w:sz w:val="24"/>
          <w:szCs w:val="24"/>
        </w:rPr>
        <w:t>. To implement the proclamation, agencies will need to confine their meeting topics temporarily to only those matters that are: (1) necessary and routine, or (2) necessary to respond to the outbreak and current public health emergency. Other matters will need to wait.</w:t>
      </w:r>
    </w:p>
    <w:p w14:paraId="58EB1BFB"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b/>
          <w:bCs/>
          <w:i/>
          <w:iCs/>
          <w:color w:val="6F6F6F"/>
          <w:sz w:val="24"/>
          <w:szCs w:val="24"/>
        </w:rPr>
        <w:t xml:space="preserve">Revised </w:t>
      </w:r>
      <w:proofErr w:type="spellStart"/>
      <w:r w:rsidRPr="00885AE2">
        <w:rPr>
          <w:rFonts w:ascii="inherit" w:eastAsia="Times New Roman" w:hAnsi="inherit" w:cs="Arial"/>
          <w:b/>
          <w:bCs/>
          <w:i/>
          <w:iCs/>
          <w:color w:val="6F6F6F"/>
          <w:sz w:val="24"/>
          <w:szCs w:val="24"/>
        </w:rPr>
        <w:t>OPMA</w:t>
      </w:r>
      <w:proofErr w:type="spellEnd"/>
      <w:r w:rsidRPr="00885AE2">
        <w:rPr>
          <w:rFonts w:ascii="inherit" w:eastAsia="Times New Roman" w:hAnsi="inherit" w:cs="Arial"/>
          <w:b/>
          <w:bCs/>
          <w:i/>
          <w:iCs/>
          <w:color w:val="6F6F6F"/>
          <w:sz w:val="24"/>
          <w:szCs w:val="24"/>
        </w:rPr>
        <w:t xml:space="preserve"> Guidance Forthcoming</w:t>
      </w:r>
      <w:r w:rsidRPr="00885AE2">
        <w:rPr>
          <w:rFonts w:ascii="inherit" w:eastAsia="Times New Roman" w:hAnsi="inherit" w:cs="Arial"/>
          <w:i/>
          <w:iCs/>
          <w:color w:val="6F6F6F"/>
          <w:sz w:val="24"/>
          <w:szCs w:val="24"/>
        </w:rPr>
        <w:t>.</w:t>
      </w:r>
      <w:r w:rsidRPr="00885AE2">
        <w:rPr>
          <w:rFonts w:ascii="inherit" w:eastAsia="Times New Roman" w:hAnsi="inherit" w:cs="Arial"/>
          <w:color w:val="6F6F6F"/>
          <w:sz w:val="24"/>
          <w:szCs w:val="24"/>
        </w:rPr>
        <w:t xml:space="preserve"> The Attorney General’s Office issued </w:t>
      </w:r>
      <w:hyperlink r:id="rId25" w:history="1">
        <w:proofErr w:type="spellStart"/>
        <w:r w:rsidRPr="00885AE2">
          <w:rPr>
            <w:rFonts w:ascii="inherit" w:eastAsia="Times New Roman" w:hAnsi="inherit" w:cs="Arial"/>
            <w:color w:val="225EAC"/>
            <w:sz w:val="24"/>
            <w:szCs w:val="24"/>
          </w:rPr>
          <w:t>OPMA</w:t>
        </w:r>
        <w:proofErr w:type="spellEnd"/>
        <w:r w:rsidRPr="00885AE2">
          <w:rPr>
            <w:rFonts w:ascii="inherit" w:eastAsia="Times New Roman" w:hAnsi="inherit" w:cs="Arial"/>
            <w:color w:val="225EAC"/>
            <w:sz w:val="24"/>
            <w:szCs w:val="24"/>
          </w:rPr>
          <w:t xml:space="preserve"> general guidance</w:t>
        </w:r>
      </w:hyperlink>
      <w:r w:rsidRPr="00885AE2">
        <w:rPr>
          <w:rFonts w:ascii="inherit" w:eastAsia="Times New Roman" w:hAnsi="inherit" w:cs="Arial"/>
          <w:color w:val="6F6F6F"/>
          <w:sz w:val="24"/>
          <w:szCs w:val="24"/>
        </w:rPr>
        <w:t xml:space="preserve"> on March 6, 2020, given the status of the COVID-19 disease outbreak at that time. The Office will update that March 6 guidance soon with respect to this new proclamation.</w:t>
      </w:r>
    </w:p>
    <w:p w14:paraId="4E9D59E1"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color w:val="6F6F6F"/>
          <w:sz w:val="24"/>
          <w:szCs w:val="24"/>
        </w:rPr>
        <w:t xml:space="preserve">Meanwhile, importantly, please note that the March 6 guidance addressed the need under normal circumstances for an agency to have a speakerphone at a an agency office or other physical meeting location if any or all of a governing body is attending remotely, so the public can come to the location in person and hear the discussion. </w:t>
      </w:r>
      <w:r w:rsidRPr="00885AE2">
        <w:rPr>
          <w:rFonts w:ascii="inherit" w:eastAsia="Times New Roman" w:hAnsi="inherit" w:cs="Arial"/>
          <w:i/>
          <w:iCs/>
          <w:color w:val="6F6F6F"/>
          <w:sz w:val="24"/>
          <w:szCs w:val="24"/>
        </w:rPr>
        <w:t>However, that speakerphone arrangement at an agency office or other physical meeting location is not required during the time the proclamation is in effect because attendance by the public must be remote only, and not at a physical office or location.</w:t>
      </w:r>
    </w:p>
    <w:p w14:paraId="058DE396"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b/>
          <w:bCs/>
          <w:color w:val="6F6F6F"/>
          <w:sz w:val="24"/>
          <w:szCs w:val="24"/>
        </w:rPr>
        <w:t>PRA:</w:t>
      </w:r>
      <w:r w:rsidRPr="00885AE2">
        <w:rPr>
          <w:rFonts w:ascii="inherit" w:eastAsia="Times New Roman" w:hAnsi="inherit" w:cs="Arial"/>
          <w:color w:val="6F6F6F"/>
          <w:sz w:val="24"/>
          <w:szCs w:val="24"/>
        </w:rPr>
        <w:t> </w:t>
      </w:r>
      <w:r w:rsidRPr="00885AE2">
        <w:rPr>
          <w:rFonts w:ascii="inherit" w:eastAsia="Times New Roman" w:hAnsi="inherit" w:cs="Arial"/>
          <w:b/>
          <w:bCs/>
          <w:color w:val="6F6F6F"/>
          <w:sz w:val="24"/>
          <w:szCs w:val="24"/>
        </w:rPr>
        <w:t>Agencies must still respond to PRA requests during the</w:t>
      </w:r>
      <w:r w:rsidRPr="00885AE2">
        <w:rPr>
          <w:rFonts w:ascii="inherit" w:eastAsia="Times New Roman" w:hAnsi="inherit" w:cs="Arial"/>
          <w:color w:val="6F6F6F"/>
          <w:sz w:val="24"/>
          <w:szCs w:val="24"/>
        </w:rPr>
        <w:t xml:space="preserve"> </w:t>
      </w:r>
      <w:r w:rsidRPr="00885AE2">
        <w:rPr>
          <w:rFonts w:ascii="inherit" w:eastAsia="Times New Roman" w:hAnsi="inherit" w:cs="Arial"/>
          <w:b/>
          <w:bCs/>
          <w:color w:val="6F6F6F"/>
          <w:sz w:val="24"/>
          <w:szCs w:val="24"/>
        </w:rPr>
        <w:t xml:space="preserve">COVID-19 outbreak.  </w:t>
      </w:r>
    </w:p>
    <w:p w14:paraId="2F60929D" w14:textId="77777777" w:rsidR="00885AE2" w:rsidRPr="00885AE2" w:rsidRDefault="00885AE2" w:rsidP="00885AE2">
      <w:pPr>
        <w:numPr>
          <w:ilvl w:val="0"/>
          <w:numId w:val="10"/>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lastRenderedPageBreak/>
        <w:t xml:space="preserve">However, the proclamation temporarily </w:t>
      </w:r>
      <w:r w:rsidRPr="00885AE2">
        <w:rPr>
          <w:rFonts w:ascii="inherit" w:eastAsia="Times New Roman" w:hAnsi="inherit" w:cs="Arial"/>
          <w:b/>
          <w:bCs/>
          <w:color w:val="6F6F6F"/>
          <w:sz w:val="24"/>
          <w:szCs w:val="24"/>
        </w:rPr>
        <w:t>suspends PRA</w:t>
      </w:r>
      <w:r w:rsidRPr="00885AE2">
        <w:rPr>
          <w:rFonts w:ascii="inherit" w:eastAsia="Times New Roman" w:hAnsi="inherit" w:cs="Arial"/>
          <w:color w:val="6F6F6F"/>
          <w:sz w:val="24"/>
          <w:szCs w:val="24"/>
        </w:rPr>
        <w:t xml:space="preserve"> language requiring agencies to provide an ability for the </w:t>
      </w:r>
      <w:r w:rsidRPr="00885AE2">
        <w:rPr>
          <w:rFonts w:ascii="inherit" w:eastAsia="Times New Roman" w:hAnsi="inherit" w:cs="Arial"/>
          <w:b/>
          <w:bCs/>
          <w:color w:val="6F6F6F"/>
          <w:sz w:val="24"/>
          <w:szCs w:val="24"/>
        </w:rPr>
        <w:t xml:space="preserve">public </w:t>
      </w:r>
      <w:r w:rsidRPr="00885AE2">
        <w:rPr>
          <w:rFonts w:ascii="inherit" w:eastAsia="Times New Roman" w:hAnsi="inherit" w:cs="Arial"/>
          <w:color w:val="6F6F6F"/>
          <w:sz w:val="24"/>
          <w:szCs w:val="24"/>
        </w:rPr>
        <w:t xml:space="preserve">to conduct PRA business </w:t>
      </w:r>
      <w:r w:rsidRPr="00885AE2">
        <w:rPr>
          <w:rFonts w:ascii="inherit" w:eastAsia="Times New Roman" w:hAnsi="inherit" w:cs="Arial"/>
          <w:b/>
          <w:bCs/>
          <w:color w:val="6F6F6F"/>
          <w:sz w:val="24"/>
          <w:szCs w:val="24"/>
        </w:rPr>
        <w:t>at an agency office, in-person</w:t>
      </w:r>
      <w:r w:rsidRPr="00885AE2">
        <w:rPr>
          <w:rFonts w:ascii="inherit" w:eastAsia="Times New Roman" w:hAnsi="inherit" w:cs="Arial"/>
          <w:color w:val="6F6F6F"/>
          <w:sz w:val="24"/>
          <w:szCs w:val="24"/>
        </w:rPr>
        <w:t>, such as in-person inspection of records or in-person submission of PRA requests.</w:t>
      </w:r>
    </w:p>
    <w:p w14:paraId="26E54F74" w14:textId="77777777" w:rsidR="00885AE2" w:rsidRPr="00885AE2" w:rsidRDefault="00885AE2" w:rsidP="00885AE2">
      <w:pPr>
        <w:numPr>
          <w:ilvl w:val="0"/>
          <w:numId w:val="10"/>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 xml:space="preserve">The proclamation also temporarily </w:t>
      </w:r>
      <w:r w:rsidRPr="00885AE2">
        <w:rPr>
          <w:rFonts w:ascii="inherit" w:eastAsia="Times New Roman" w:hAnsi="inherit" w:cs="Arial"/>
          <w:b/>
          <w:bCs/>
          <w:color w:val="6F6F6F"/>
          <w:sz w:val="24"/>
          <w:szCs w:val="24"/>
        </w:rPr>
        <w:t>suspends</w:t>
      </w:r>
      <w:r w:rsidRPr="00885AE2">
        <w:rPr>
          <w:rFonts w:ascii="inherit" w:eastAsia="Times New Roman" w:hAnsi="inherit" w:cs="Arial"/>
          <w:color w:val="6F6F6F"/>
          <w:sz w:val="24"/>
          <w:szCs w:val="24"/>
        </w:rPr>
        <w:t xml:space="preserve"> the PRA requirement that agency offices must be </w:t>
      </w:r>
      <w:r w:rsidRPr="00885AE2">
        <w:rPr>
          <w:rFonts w:ascii="inherit" w:eastAsia="Times New Roman" w:hAnsi="inherit" w:cs="Arial"/>
          <w:b/>
          <w:bCs/>
          <w:color w:val="6F6F6F"/>
          <w:sz w:val="24"/>
          <w:szCs w:val="24"/>
        </w:rPr>
        <w:t>open for public inspection and copying of public records</w:t>
      </w:r>
      <w:r w:rsidRPr="00885AE2">
        <w:rPr>
          <w:rFonts w:ascii="inherit" w:eastAsia="Times New Roman" w:hAnsi="inherit" w:cs="Arial"/>
          <w:color w:val="6F6F6F"/>
          <w:sz w:val="24"/>
          <w:szCs w:val="24"/>
        </w:rPr>
        <w:t xml:space="preserve"> for a </w:t>
      </w:r>
      <w:r w:rsidRPr="00885AE2">
        <w:rPr>
          <w:rFonts w:ascii="inherit" w:eastAsia="Times New Roman" w:hAnsi="inherit" w:cs="Arial"/>
          <w:b/>
          <w:bCs/>
          <w:color w:val="6F6F6F"/>
          <w:sz w:val="24"/>
          <w:szCs w:val="24"/>
        </w:rPr>
        <w:t>minimum of 30 hours per week</w:t>
      </w:r>
      <w:r w:rsidRPr="00885AE2">
        <w:rPr>
          <w:rFonts w:ascii="inherit" w:eastAsia="Times New Roman" w:hAnsi="inherit" w:cs="Arial"/>
          <w:color w:val="6F6F6F"/>
          <w:sz w:val="24"/>
          <w:szCs w:val="24"/>
        </w:rPr>
        <w:t>.  Agencies must still have their hours posted on their websites.</w:t>
      </w:r>
    </w:p>
    <w:p w14:paraId="4625D461" w14:textId="77777777" w:rsidR="00885AE2" w:rsidRPr="00885AE2" w:rsidRDefault="00885AE2" w:rsidP="00885AE2">
      <w:pPr>
        <w:numPr>
          <w:ilvl w:val="0"/>
          <w:numId w:val="10"/>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 xml:space="preserve">The proclamation also temporarily </w:t>
      </w:r>
      <w:r w:rsidRPr="00885AE2">
        <w:rPr>
          <w:rFonts w:ascii="inherit" w:eastAsia="Times New Roman" w:hAnsi="inherit" w:cs="Arial"/>
          <w:b/>
          <w:bCs/>
          <w:color w:val="6F6F6F"/>
          <w:sz w:val="24"/>
          <w:szCs w:val="24"/>
        </w:rPr>
        <w:t>suspends</w:t>
      </w:r>
      <w:r w:rsidRPr="00885AE2">
        <w:rPr>
          <w:rFonts w:ascii="inherit" w:eastAsia="Times New Roman" w:hAnsi="inherit" w:cs="Arial"/>
          <w:color w:val="6F6F6F"/>
          <w:sz w:val="24"/>
          <w:szCs w:val="24"/>
        </w:rPr>
        <w:t xml:space="preserve"> the PRA requirement that agencies respond to PRA requests within </w:t>
      </w:r>
      <w:r w:rsidRPr="00885AE2">
        <w:rPr>
          <w:rFonts w:ascii="inherit" w:eastAsia="Times New Roman" w:hAnsi="inherit" w:cs="Arial"/>
          <w:b/>
          <w:bCs/>
          <w:color w:val="6F6F6F"/>
          <w:sz w:val="24"/>
          <w:szCs w:val="24"/>
        </w:rPr>
        <w:t>five business days</w:t>
      </w:r>
      <w:r w:rsidRPr="00885AE2">
        <w:rPr>
          <w:rFonts w:ascii="inherit" w:eastAsia="Times New Roman" w:hAnsi="inherit" w:cs="Arial"/>
          <w:color w:val="6F6F6F"/>
          <w:sz w:val="24"/>
          <w:szCs w:val="24"/>
        </w:rPr>
        <w:t>.</w:t>
      </w:r>
    </w:p>
    <w:p w14:paraId="345172C4"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b/>
          <w:bCs/>
          <w:i/>
          <w:iCs/>
          <w:color w:val="6F6F6F"/>
          <w:sz w:val="24"/>
          <w:szCs w:val="24"/>
        </w:rPr>
        <w:t>No In-Person PRA Business</w:t>
      </w:r>
      <w:r w:rsidRPr="00885AE2">
        <w:rPr>
          <w:rFonts w:ascii="inherit" w:eastAsia="Times New Roman" w:hAnsi="inherit" w:cs="Arial"/>
          <w:i/>
          <w:iCs/>
          <w:color w:val="6F6F6F"/>
          <w:sz w:val="24"/>
          <w:szCs w:val="24"/>
        </w:rPr>
        <w:t>.</w:t>
      </w:r>
      <w:r w:rsidRPr="00885AE2">
        <w:rPr>
          <w:rFonts w:ascii="inherit" w:eastAsia="Times New Roman" w:hAnsi="inherit" w:cs="Arial"/>
          <w:color w:val="6F6F6F"/>
          <w:sz w:val="24"/>
          <w:szCs w:val="24"/>
        </w:rPr>
        <w:t xml:space="preserve"> To implement the proclamation, agencies should not provide or arrange for in-person PRA business contacts with the public at agency offices (facilities). Examples of </w:t>
      </w:r>
      <w:r w:rsidRPr="00885AE2">
        <w:rPr>
          <w:rFonts w:ascii="inherit" w:eastAsia="Times New Roman" w:hAnsi="inherit" w:cs="Arial"/>
          <w:i/>
          <w:iCs/>
          <w:color w:val="6F6F6F"/>
          <w:sz w:val="24"/>
          <w:szCs w:val="24"/>
        </w:rPr>
        <w:t>in-person</w:t>
      </w:r>
      <w:r w:rsidRPr="00885AE2">
        <w:rPr>
          <w:rFonts w:ascii="inherit" w:eastAsia="Times New Roman" w:hAnsi="inherit" w:cs="Arial"/>
          <w:color w:val="6F6F6F"/>
          <w:sz w:val="24"/>
          <w:szCs w:val="24"/>
        </w:rPr>
        <w:t xml:space="preserve"> PRA business contacts that are temporarily on hold at this time are activities permitting a requestor to walk into an agency office or facility during customary business hours to: submit a PRA request, physically inspect records or agency PRA procedures, copy records, and do other walk-in activities during business hours such as pay for and/or pick up copies of records. Agencies should instead use alternative communication methods for PRA business with requestors such as phone, U.S. mail, email, an online portal, or other communication methods that do not require in-person contacts with requestors. </w:t>
      </w:r>
    </w:p>
    <w:p w14:paraId="33ACA7C4"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i/>
          <w:iCs/>
          <w:color w:val="6F6F6F"/>
          <w:sz w:val="24"/>
          <w:szCs w:val="24"/>
        </w:rPr>
        <w:t>If agencies have scheduled in-person inspections of records at agency offices during the time the proclamation is in effect, they should immediately contact the requestor and cancel those appointments. </w:t>
      </w:r>
      <w:r w:rsidRPr="00885AE2">
        <w:rPr>
          <w:rFonts w:ascii="inherit" w:eastAsia="Times New Roman" w:hAnsi="inherit" w:cs="Arial"/>
          <w:color w:val="6F6F6F"/>
          <w:sz w:val="24"/>
          <w:szCs w:val="24"/>
        </w:rPr>
        <w:t>We suggest agencies should explain the reason. We suggest agencies can then consider options. For example:</w:t>
      </w:r>
    </w:p>
    <w:p w14:paraId="01ACC686" w14:textId="77777777" w:rsidR="00885AE2" w:rsidRPr="00885AE2" w:rsidRDefault="00885AE2" w:rsidP="00885AE2">
      <w:pPr>
        <w:numPr>
          <w:ilvl w:val="0"/>
          <w:numId w:val="11"/>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As one option, agencies can reschedule the inspection appointment to a later date.</w:t>
      </w:r>
    </w:p>
    <w:p w14:paraId="5C48BE9F" w14:textId="77777777" w:rsidR="00885AE2" w:rsidRPr="00885AE2" w:rsidRDefault="00885AE2" w:rsidP="00885AE2">
      <w:pPr>
        <w:numPr>
          <w:ilvl w:val="0"/>
          <w:numId w:val="11"/>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As another option, an agency could inquire if, rather than inspection, the requestor will instead accept copies.  If the requestor will accept copies, the agency would explain when and how the records or an installment will be provided, and copy fees.</w:t>
      </w:r>
    </w:p>
    <w:p w14:paraId="6DC5BF97" w14:textId="77777777" w:rsidR="00885AE2" w:rsidRPr="00885AE2" w:rsidRDefault="00885AE2" w:rsidP="00885AE2">
      <w:pPr>
        <w:numPr>
          <w:ilvl w:val="0"/>
          <w:numId w:val="11"/>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As another option, an agency could also inquire if the requestor wants to withdraw his/her request to inspect records and re-submit it later when agency business returns to normal. </w:t>
      </w:r>
    </w:p>
    <w:p w14:paraId="5653EEED" w14:textId="77777777" w:rsidR="00885AE2" w:rsidRPr="00885AE2" w:rsidRDefault="00885AE2" w:rsidP="00885AE2">
      <w:pPr>
        <w:numPr>
          <w:ilvl w:val="0"/>
          <w:numId w:val="11"/>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As another option, if there are commonly-requested records submitted by many requestors during this event, an agency could also post them on its website and direct requestors to the website so they can inspect records remotely. </w:t>
      </w:r>
    </w:p>
    <w:p w14:paraId="6D01E9AA" w14:textId="77777777" w:rsidR="00885AE2" w:rsidRPr="00885AE2" w:rsidRDefault="00885AE2" w:rsidP="00885AE2">
      <w:pPr>
        <w:numPr>
          <w:ilvl w:val="0"/>
          <w:numId w:val="11"/>
        </w:numPr>
        <w:spacing w:after="0" w:line="240" w:lineRule="auto"/>
        <w:ind w:left="0"/>
        <w:rPr>
          <w:rFonts w:ascii="inherit" w:eastAsia="Times New Roman" w:hAnsi="inherit" w:cs="Arial"/>
          <w:color w:val="6F6F6F"/>
          <w:sz w:val="24"/>
          <w:szCs w:val="24"/>
        </w:rPr>
      </w:pPr>
      <w:r w:rsidRPr="00885AE2">
        <w:rPr>
          <w:rFonts w:ascii="inherit" w:eastAsia="Times New Roman" w:hAnsi="inherit" w:cs="Arial"/>
          <w:color w:val="6F6F6F"/>
          <w:sz w:val="24"/>
          <w:szCs w:val="24"/>
        </w:rPr>
        <w:t>There may be other options, too.</w:t>
      </w:r>
    </w:p>
    <w:p w14:paraId="7D6E0A5A"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color w:val="6F6F6F"/>
          <w:sz w:val="24"/>
          <w:szCs w:val="24"/>
        </w:rPr>
        <w:t>We also suggest agencies post the new information — concerning no in-person PRA business at this time and the reason — on their agency websites. They may wish to consider distributing that same information through other means, such as media releases or stakeholder notices, social media, or other mechanisms. We suggest that in those communications they also describe the alternative communication mechanisms and other such arrangements for PRA business.  Agencies will also want to distribute that information to their staff who process PRA requests. We also suggest that if an agency has not already done so, it should post on its website the methods for the public to remotely contact the Public Records Officer, such as providing the agency’s PRA email address.</w:t>
      </w:r>
    </w:p>
    <w:p w14:paraId="0190189C"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b/>
          <w:bCs/>
          <w:i/>
          <w:iCs/>
          <w:color w:val="6F6F6F"/>
          <w:sz w:val="24"/>
          <w:szCs w:val="24"/>
        </w:rPr>
        <w:t>Five Business Days</w:t>
      </w:r>
      <w:r w:rsidRPr="00885AE2">
        <w:rPr>
          <w:rFonts w:ascii="inherit" w:eastAsia="Times New Roman" w:hAnsi="inherit" w:cs="Arial"/>
          <w:i/>
          <w:iCs/>
          <w:color w:val="6F6F6F"/>
          <w:sz w:val="24"/>
          <w:szCs w:val="24"/>
        </w:rPr>
        <w:t>.</w:t>
      </w:r>
      <w:r w:rsidRPr="00885AE2">
        <w:rPr>
          <w:rFonts w:ascii="inherit" w:eastAsia="Times New Roman" w:hAnsi="inherit" w:cs="Arial"/>
          <w:color w:val="6F6F6F"/>
          <w:sz w:val="24"/>
          <w:szCs w:val="24"/>
        </w:rPr>
        <w:t xml:space="preserve"> As described, agencies must still respond to PRA requests. Under normal circumstances, agencies are required to send a response within five business days of receiving the request (excluding day of receipt). However, these are not normal circumstances because of the COVID-19 disease outbreak.  The proclamation temporarily suspends the requirement to respond in five days. The proclamation does not prohibit an agency from responding within five </w:t>
      </w:r>
      <w:r w:rsidRPr="00885AE2">
        <w:rPr>
          <w:rFonts w:ascii="inherit" w:eastAsia="Times New Roman" w:hAnsi="inherit" w:cs="Arial"/>
          <w:color w:val="6F6F6F"/>
          <w:sz w:val="24"/>
          <w:szCs w:val="24"/>
        </w:rPr>
        <w:lastRenderedPageBreak/>
        <w:t>days or as soon thereafter as is feasible under the circumstances; and if it is possible to do so, it may be helpful to the agency and the requester in preventing a later backlog of work.</w:t>
      </w:r>
    </w:p>
    <w:p w14:paraId="100CBA2B"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color w:val="6F6F6F"/>
          <w:sz w:val="24"/>
          <w:szCs w:val="24"/>
        </w:rPr>
        <w:t>While the proclamation is in effect, an agency may also wish to post on its website that it may not be able to provide requestors an initial response within five business days, and that PRA response time period is suspended pursuant to the proclamation.</w:t>
      </w:r>
    </w:p>
    <w:p w14:paraId="534EBE84" w14:textId="77777777" w:rsidR="00885AE2" w:rsidRPr="00885AE2" w:rsidRDefault="00885AE2" w:rsidP="00885AE2">
      <w:pPr>
        <w:spacing w:after="0" w:line="240" w:lineRule="auto"/>
        <w:rPr>
          <w:rFonts w:ascii="inherit" w:eastAsia="Times New Roman" w:hAnsi="inherit" w:cs="Arial"/>
          <w:color w:val="6F6F6F"/>
          <w:sz w:val="24"/>
          <w:szCs w:val="24"/>
        </w:rPr>
      </w:pPr>
      <w:r w:rsidRPr="00885AE2">
        <w:rPr>
          <w:rFonts w:ascii="inherit" w:eastAsia="Times New Roman" w:hAnsi="inherit" w:cs="Arial"/>
          <w:color w:val="6F6F6F"/>
          <w:sz w:val="24"/>
          <w:szCs w:val="24"/>
        </w:rPr>
        <w:t xml:space="preserve">Finally, again, agencies should consult with their attorneys if they need legal advice. Other resources for local governments can include </w:t>
      </w:r>
      <w:proofErr w:type="spellStart"/>
      <w:r w:rsidRPr="00885AE2">
        <w:rPr>
          <w:rFonts w:ascii="inherit" w:eastAsia="Times New Roman" w:hAnsi="inherit" w:cs="Arial"/>
          <w:color w:val="6F6F6F"/>
          <w:sz w:val="24"/>
          <w:szCs w:val="24"/>
        </w:rPr>
        <w:t>MRSC</w:t>
      </w:r>
      <w:proofErr w:type="spellEnd"/>
      <w:r w:rsidRPr="00885AE2">
        <w:rPr>
          <w:rFonts w:ascii="inherit" w:eastAsia="Times New Roman" w:hAnsi="inherit" w:cs="Arial"/>
          <w:color w:val="6F6F6F"/>
          <w:sz w:val="24"/>
          <w:szCs w:val="24"/>
        </w:rPr>
        <w:t xml:space="preserve"> and/or local government organizations. For information on other or future proclamations, and their effective dates, see the </w:t>
      </w:r>
      <w:hyperlink r:id="rId26" w:history="1">
        <w:r w:rsidRPr="00885AE2">
          <w:rPr>
            <w:rFonts w:ascii="inherit" w:eastAsia="Times New Roman" w:hAnsi="inherit" w:cs="Arial"/>
            <w:color w:val="225EAC"/>
            <w:sz w:val="24"/>
            <w:szCs w:val="24"/>
          </w:rPr>
          <w:t>Governor’s Office website</w:t>
        </w:r>
      </w:hyperlink>
      <w:r w:rsidRPr="00885AE2">
        <w:rPr>
          <w:rFonts w:ascii="inherit" w:eastAsia="Times New Roman" w:hAnsi="inherit" w:cs="Arial"/>
          <w:color w:val="6F6F6F"/>
          <w:sz w:val="24"/>
          <w:szCs w:val="24"/>
        </w:rPr>
        <w:t>.</w:t>
      </w:r>
    </w:p>
    <w:p w14:paraId="0EEFAA75" w14:textId="77777777" w:rsidR="00885AE2" w:rsidRPr="00885AE2" w:rsidRDefault="006E44FB" w:rsidP="00885AE2">
      <w:pPr>
        <w:spacing w:after="0" w:line="240" w:lineRule="auto"/>
        <w:rPr>
          <w:rFonts w:ascii="Cabin" w:eastAsia="Times New Roman" w:hAnsi="Cabin" w:cs="Arial"/>
          <w:color w:val="636465"/>
          <w:sz w:val="24"/>
          <w:szCs w:val="24"/>
        </w:rPr>
      </w:pPr>
      <w:r>
        <w:rPr>
          <w:rFonts w:ascii="Cabin" w:eastAsia="Times New Roman" w:hAnsi="Cabin" w:cs="Arial"/>
          <w:color w:val="636465"/>
          <w:sz w:val="24"/>
          <w:szCs w:val="24"/>
        </w:rPr>
        <w:pict w14:anchorId="47A4FD62">
          <v:rect id="_x0000_i1025" style="width:0;height:0" o:hralign="center" o:hrstd="t" o:hr="t" fillcolor="#a0a0a0" stroked="f"/>
        </w:pict>
      </w:r>
    </w:p>
    <w:p w14:paraId="1B6AF3DE" w14:textId="77777777" w:rsidR="00885AE2" w:rsidRPr="00885AE2" w:rsidRDefault="00885AE2" w:rsidP="00885AE2">
      <w:pPr>
        <w:spacing w:after="0" w:line="240" w:lineRule="auto"/>
        <w:rPr>
          <w:rFonts w:ascii="inherit" w:eastAsia="Times New Roman" w:hAnsi="inherit" w:cs="Arial"/>
          <w:color w:val="636465"/>
          <w:sz w:val="24"/>
          <w:szCs w:val="24"/>
        </w:rPr>
      </w:pPr>
      <w:proofErr w:type="spellStart"/>
      <w:r w:rsidRPr="00885AE2">
        <w:rPr>
          <w:rFonts w:ascii="inherit" w:eastAsia="Times New Roman" w:hAnsi="inherit" w:cs="Arial"/>
          <w:i/>
          <w:iCs/>
          <w:color w:val="636465"/>
          <w:sz w:val="24"/>
          <w:szCs w:val="24"/>
        </w:rPr>
        <w:t>MRSC</w:t>
      </w:r>
      <w:proofErr w:type="spellEnd"/>
      <w:r w:rsidRPr="00885AE2">
        <w:rPr>
          <w:rFonts w:ascii="inherit" w:eastAsia="Times New Roman" w:hAnsi="inherit" w:cs="Arial"/>
          <w:i/>
          <w:iCs/>
          <w:color w:val="636465"/>
          <w:sz w:val="24"/>
          <w:szCs w:val="24"/>
        </w:rPr>
        <w:t xml:space="preserve"> is a private nonprofit organization serving local governments in Washington State. Eligible government agencies in Washington State may use our free, one-on-one </w:t>
      </w:r>
      <w:hyperlink r:id="rId27" w:history="1">
        <w:r w:rsidRPr="00885AE2">
          <w:rPr>
            <w:rFonts w:ascii="inherit" w:eastAsia="Times New Roman" w:hAnsi="inherit" w:cs="Arial"/>
            <w:i/>
            <w:iCs/>
            <w:color w:val="225EAC"/>
            <w:sz w:val="24"/>
            <w:szCs w:val="24"/>
          </w:rPr>
          <w:t xml:space="preserve">Ask </w:t>
        </w:r>
        <w:proofErr w:type="spellStart"/>
        <w:r w:rsidRPr="00885AE2">
          <w:rPr>
            <w:rFonts w:ascii="inherit" w:eastAsia="Times New Roman" w:hAnsi="inherit" w:cs="Arial"/>
            <w:i/>
            <w:iCs/>
            <w:color w:val="225EAC"/>
            <w:sz w:val="24"/>
            <w:szCs w:val="24"/>
          </w:rPr>
          <w:t>MRSC</w:t>
        </w:r>
        <w:proofErr w:type="spellEnd"/>
        <w:r w:rsidRPr="00885AE2">
          <w:rPr>
            <w:rFonts w:ascii="inherit" w:eastAsia="Times New Roman" w:hAnsi="inherit" w:cs="Arial"/>
            <w:i/>
            <w:iCs/>
            <w:color w:val="225EAC"/>
            <w:sz w:val="24"/>
            <w:szCs w:val="24"/>
          </w:rPr>
          <w:t xml:space="preserve"> service</w:t>
        </w:r>
      </w:hyperlink>
      <w:r w:rsidRPr="00885AE2">
        <w:rPr>
          <w:rFonts w:ascii="inherit" w:eastAsia="Times New Roman" w:hAnsi="inherit" w:cs="Arial"/>
          <w:i/>
          <w:iCs/>
          <w:color w:val="636465"/>
          <w:sz w:val="24"/>
          <w:szCs w:val="24"/>
        </w:rPr>
        <w:t xml:space="preserve"> to get answers to legal, policy, or financial questions.</w:t>
      </w:r>
    </w:p>
    <w:p w14:paraId="711A4950" w14:textId="77777777" w:rsidR="00885AE2" w:rsidRPr="00885AE2" w:rsidRDefault="00885AE2" w:rsidP="00885AE2">
      <w:pPr>
        <w:spacing w:after="0" w:line="240" w:lineRule="auto"/>
        <w:rPr>
          <w:rFonts w:ascii="inherit" w:eastAsia="Times New Roman" w:hAnsi="inherit" w:cs="Arial"/>
          <w:color w:val="636465"/>
          <w:sz w:val="24"/>
          <w:szCs w:val="24"/>
        </w:rPr>
      </w:pPr>
      <w:r w:rsidRPr="00885AE2">
        <w:rPr>
          <w:rFonts w:ascii="inherit" w:eastAsia="Times New Roman" w:hAnsi="inherit" w:cs="Arial"/>
          <w:noProof/>
          <w:color w:val="636465"/>
          <w:sz w:val="24"/>
          <w:szCs w:val="24"/>
        </w:rPr>
        <w:drawing>
          <wp:inline distT="0" distB="0" distL="0" distR="0" wp14:anchorId="1F997E82" wp14:editId="5E96F5E6">
            <wp:extent cx="952500" cy="1428750"/>
            <wp:effectExtent l="0" t="0" r="0" b="0"/>
            <wp:docPr id="1" name="Picture 1" descr="http://mrsc.org/CMSModules/Avatars/CMSPages/GetAvatar.aspx?avatarguid=1ccfffbf-ed1f-4af8-8f95-e06b4422f741&amp;maxsidesiz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rsc.org/CMSModules/Avatars/CMSPages/GetAvatar.aspx?avatarguid=1ccfffbf-ed1f-4af8-8f95-e06b4422f741&amp;maxsidesize=1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14:paraId="187B6EB6" w14:textId="77777777" w:rsidR="00885AE2" w:rsidRPr="00885AE2" w:rsidRDefault="00885AE2" w:rsidP="00885AE2">
      <w:pPr>
        <w:spacing w:after="0" w:line="240" w:lineRule="auto"/>
        <w:outlineLvl w:val="2"/>
        <w:rPr>
          <w:rFonts w:ascii="Cabin" w:eastAsia="Times New Roman" w:hAnsi="Cabin" w:cs="Arial"/>
          <w:color w:val="222222"/>
          <w:sz w:val="27"/>
          <w:szCs w:val="27"/>
        </w:rPr>
      </w:pPr>
      <w:r w:rsidRPr="00885AE2">
        <w:rPr>
          <w:rFonts w:ascii="Cabin" w:eastAsia="Times New Roman" w:hAnsi="Cabin" w:cs="Arial"/>
          <w:color w:val="222222"/>
          <w:sz w:val="27"/>
          <w:szCs w:val="27"/>
        </w:rPr>
        <w:t xml:space="preserve">About Jill </w:t>
      </w:r>
      <w:proofErr w:type="spellStart"/>
      <w:r w:rsidRPr="00885AE2">
        <w:rPr>
          <w:rFonts w:ascii="Cabin" w:eastAsia="Times New Roman" w:hAnsi="Cabin" w:cs="Arial"/>
          <w:color w:val="222222"/>
          <w:sz w:val="27"/>
          <w:szCs w:val="27"/>
        </w:rPr>
        <w:t>Dvorkin</w:t>
      </w:r>
      <w:proofErr w:type="spellEnd"/>
    </w:p>
    <w:p w14:paraId="5252FE47" w14:textId="77777777" w:rsidR="00885AE2" w:rsidRPr="00885AE2" w:rsidRDefault="00885AE2" w:rsidP="00885AE2">
      <w:pPr>
        <w:spacing w:after="0" w:line="240" w:lineRule="auto"/>
        <w:rPr>
          <w:rFonts w:ascii="Cabin" w:eastAsia="Times New Roman" w:hAnsi="Cabin" w:cs="Arial"/>
          <w:color w:val="636465"/>
          <w:sz w:val="24"/>
          <w:szCs w:val="24"/>
        </w:rPr>
      </w:pPr>
      <w:r w:rsidRPr="00885AE2">
        <w:rPr>
          <w:rFonts w:ascii="Cabin" w:eastAsia="Times New Roman" w:hAnsi="Cabin" w:cs="Arial"/>
          <w:color w:val="636465"/>
          <w:sz w:val="24"/>
          <w:szCs w:val="24"/>
        </w:rPr>
        <w:t xml:space="preserve">Jill joined </w:t>
      </w:r>
      <w:proofErr w:type="spellStart"/>
      <w:r w:rsidRPr="00885AE2">
        <w:rPr>
          <w:rFonts w:ascii="Cabin" w:eastAsia="Times New Roman" w:hAnsi="Cabin" w:cs="Arial"/>
          <w:color w:val="636465"/>
          <w:sz w:val="24"/>
          <w:szCs w:val="24"/>
        </w:rPr>
        <w:t>MRSC</w:t>
      </w:r>
      <w:proofErr w:type="spellEnd"/>
      <w:r w:rsidRPr="00885AE2">
        <w:rPr>
          <w:rFonts w:ascii="Cabin" w:eastAsia="Times New Roman" w:hAnsi="Cabin" w:cs="Arial"/>
          <w:color w:val="636465"/>
          <w:sz w:val="24"/>
          <w:szCs w:val="24"/>
        </w:rPr>
        <w:t xml:space="preserve"> as a legal consultant in June 2016 after working for nine years as a civil deputy prosecuting attorney for Skagit County. At Skagit County, Jill advised the planning department on a wide variety of issues including permit processing and appeals, Growth Management Act (</w:t>
      </w:r>
      <w:proofErr w:type="spellStart"/>
      <w:r w:rsidRPr="00885AE2">
        <w:rPr>
          <w:rFonts w:ascii="Cabin" w:eastAsia="Times New Roman" w:hAnsi="Cabin" w:cs="Arial"/>
          <w:color w:val="636465"/>
          <w:sz w:val="24"/>
          <w:szCs w:val="24"/>
        </w:rPr>
        <w:t>GMA</w:t>
      </w:r>
      <w:proofErr w:type="spellEnd"/>
      <w:r w:rsidRPr="00885AE2">
        <w:rPr>
          <w:rFonts w:ascii="Cabin" w:eastAsia="Times New Roman" w:hAnsi="Cabin" w:cs="Arial"/>
          <w:color w:val="636465"/>
          <w:sz w:val="24"/>
          <w:szCs w:val="24"/>
        </w:rPr>
        <w:t xml:space="preserve">) compliance, code enforcement, </w:t>
      </w:r>
      <w:proofErr w:type="spellStart"/>
      <w:r w:rsidRPr="00885AE2">
        <w:rPr>
          <w:rFonts w:ascii="Cabin" w:eastAsia="Times New Roman" w:hAnsi="Cabin" w:cs="Arial"/>
          <w:color w:val="636465"/>
          <w:sz w:val="24"/>
          <w:szCs w:val="24"/>
        </w:rPr>
        <w:t>SEPA</w:t>
      </w:r>
      <w:proofErr w:type="spellEnd"/>
      <w:r w:rsidRPr="00885AE2">
        <w:rPr>
          <w:rFonts w:ascii="Cabin" w:eastAsia="Times New Roman" w:hAnsi="Cabin" w:cs="Arial"/>
          <w:color w:val="636465"/>
          <w:sz w:val="24"/>
          <w:szCs w:val="24"/>
        </w:rPr>
        <w:t xml:space="preserve">, legislative process, and public records. Jill was born and raised in Fargo, ND, then moved to Bellingham to attend college and experience a new part of the country (and mountains!). She earned a B.A. in Environmental Policy and Planning from Western Washington University and graduated with a J.D. from the University </w:t>
      </w:r>
      <w:proofErr w:type="gramStart"/>
      <w:r w:rsidRPr="00885AE2">
        <w:rPr>
          <w:rFonts w:ascii="Cabin" w:eastAsia="Times New Roman" w:hAnsi="Cabin" w:cs="Arial"/>
          <w:color w:val="636465"/>
          <w:sz w:val="24"/>
          <w:szCs w:val="24"/>
        </w:rPr>
        <w:t>of Washington School of</w:t>
      </w:r>
      <w:proofErr w:type="gramEnd"/>
      <w:r w:rsidRPr="00885AE2">
        <w:rPr>
          <w:rFonts w:ascii="Cabin" w:eastAsia="Times New Roman" w:hAnsi="Cabin" w:cs="Arial"/>
          <w:color w:val="636465"/>
          <w:sz w:val="24"/>
          <w:szCs w:val="24"/>
        </w:rPr>
        <w:t xml:space="preserve"> Law in 2003. </w:t>
      </w:r>
    </w:p>
    <w:p w14:paraId="54F1D28B" w14:textId="77777777" w:rsidR="00885AE2" w:rsidRPr="00885AE2" w:rsidRDefault="006E44FB" w:rsidP="00885AE2">
      <w:pPr>
        <w:spacing w:after="0" w:line="240" w:lineRule="auto"/>
        <w:rPr>
          <w:rFonts w:ascii="inherit" w:eastAsia="Times New Roman" w:hAnsi="inherit" w:cs="Arial"/>
          <w:color w:val="636465"/>
          <w:sz w:val="24"/>
          <w:szCs w:val="24"/>
        </w:rPr>
      </w:pPr>
      <w:hyperlink r:id="rId29" w:tooltip="View all posts by Jill Dvorkin" w:history="1">
        <w:r w:rsidR="00885AE2" w:rsidRPr="00885AE2">
          <w:rPr>
            <w:rFonts w:ascii="inherit" w:eastAsia="Times New Roman" w:hAnsi="inherit" w:cs="Arial"/>
            <w:color w:val="225EAC"/>
            <w:sz w:val="24"/>
            <w:szCs w:val="24"/>
          </w:rPr>
          <w:t xml:space="preserve">VIEW ALL POSTS BY </w:t>
        </w:r>
        <w:r w:rsidR="00885AE2" w:rsidRPr="00885AE2">
          <w:rPr>
            <w:rFonts w:ascii="inherit" w:eastAsia="Times New Roman" w:hAnsi="inherit" w:cs="Arial"/>
            <w:caps/>
            <w:color w:val="225EAC"/>
            <w:sz w:val="24"/>
            <w:szCs w:val="24"/>
          </w:rPr>
          <w:t xml:space="preserve">Jill </w:t>
        </w:r>
        <w:proofErr w:type="spellStart"/>
        <w:r w:rsidR="00885AE2" w:rsidRPr="00885AE2">
          <w:rPr>
            <w:rFonts w:ascii="inherit" w:eastAsia="Times New Roman" w:hAnsi="inherit" w:cs="Arial"/>
            <w:caps/>
            <w:color w:val="225EAC"/>
            <w:sz w:val="24"/>
            <w:szCs w:val="24"/>
          </w:rPr>
          <w:t>Dvorkin</w:t>
        </w:r>
        <w:proofErr w:type="spellEnd"/>
        <w:r w:rsidR="00885AE2" w:rsidRPr="00885AE2">
          <w:rPr>
            <w:rFonts w:ascii="inherit" w:eastAsia="Times New Roman" w:hAnsi="inherit" w:cs="Arial"/>
            <w:color w:val="225EAC"/>
            <w:sz w:val="24"/>
            <w:szCs w:val="24"/>
          </w:rPr>
          <w:t xml:space="preserve"> </w:t>
        </w:r>
      </w:hyperlink>
    </w:p>
    <w:p w14:paraId="5C26F5C9" w14:textId="77777777" w:rsidR="00BB1B9B" w:rsidRDefault="00BB1B9B"/>
    <w:sectPr w:rsidR="00BB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bin">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570"/>
    <w:multiLevelType w:val="multilevel"/>
    <w:tmpl w:val="907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65C35"/>
    <w:multiLevelType w:val="multilevel"/>
    <w:tmpl w:val="70A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D6657"/>
    <w:multiLevelType w:val="multilevel"/>
    <w:tmpl w:val="EA22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60F66"/>
    <w:multiLevelType w:val="multilevel"/>
    <w:tmpl w:val="E5C4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F291C"/>
    <w:multiLevelType w:val="multilevel"/>
    <w:tmpl w:val="BBD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A06B3"/>
    <w:multiLevelType w:val="multilevel"/>
    <w:tmpl w:val="4B74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9694F"/>
    <w:multiLevelType w:val="multilevel"/>
    <w:tmpl w:val="8AC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75797"/>
    <w:multiLevelType w:val="multilevel"/>
    <w:tmpl w:val="17EA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D3325"/>
    <w:multiLevelType w:val="multilevel"/>
    <w:tmpl w:val="C570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92FAC"/>
    <w:multiLevelType w:val="multilevel"/>
    <w:tmpl w:val="1CD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167CF"/>
    <w:multiLevelType w:val="multilevel"/>
    <w:tmpl w:val="6042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10"/>
  </w:num>
  <w:num w:numId="5">
    <w:abstractNumId w:val="7"/>
  </w:num>
  <w:num w:numId="6">
    <w:abstractNumId w:val="4"/>
  </w:num>
  <w:num w:numId="7">
    <w:abstractNumId w:val="3"/>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2"/>
    <w:rsid w:val="006E44FB"/>
    <w:rsid w:val="00885AE2"/>
    <w:rsid w:val="00BB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53338"/>
  <w15:chartTrackingRefBased/>
  <w15:docId w15:val="{4F7F0123-F158-44D7-827A-9377E0AA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5AE2"/>
    <w:pPr>
      <w:spacing w:after="0" w:line="240" w:lineRule="auto"/>
      <w:outlineLvl w:val="0"/>
    </w:pPr>
    <w:rPr>
      <w:rFonts w:ascii="Cabin" w:eastAsia="Times New Roman" w:hAnsi="Cabin" w:cs="Times New Roman"/>
      <w:color w:val="222222"/>
      <w:kern w:val="36"/>
      <w:sz w:val="48"/>
      <w:szCs w:val="48"/>
    </w:rPr>
  </w:style>
  <w:style w:type="paragraph" w:styleId="Heading2">
    <w:name w:val="heading 2"/>
    <w:basedOn w:val="Normal"/>
    <w:link w:val="Heading2Char"/>
    <w:uiPriority w:val="9"/>
    <w:qFormat/>
    <w:rsid w:val="00885AE2"/>
    <w:pPr>
      <w:spacing w:after="0" w:line="240" w:lineRule="auto"/>
      <w:outlineLvl w:val="1"/>
    </w:pPr>
    <w:rPr>
      <w:rFonts w:ascii="Cabin" w:eastAsia="Times New Roman" w:hAnsi="Cabin" w:cs="Times New Roman"/>
      <w:color w:val="222222"/>
      <w:sz w:val="36"/>
      <w:szCs w:val="36"/>
    </w:rPr>
  </w:style>
  <w:style w:type="paragraph" w:styleId="Heading3">
    <w:name w:val="heading 3"/>
    <w:basedOn w:val="Normal"/>
    <w:link w:val="Heading3Char"/>
    <w:uiPriority w:val="9"/>
    <w:qFormat/>
    <w:rsid w:val="00885AE2"/>
    <w:pPr>
      <w:spacing w:after="0" w:line="240" w:lineRule="auto"/>
      <w:outlineLvl w:val="2"/>
    </w:pPr>
    <w:rPr>
      <w:rFonts w:ascii="Cabin" w:eastAsia="Times New Roman" w:hAnsi="Cabin" w:cs="Times New Roman"/>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E2"/>
    <w:rPr>
      <w:rFonts w:ascii="Cabin" w:eastAsia="Times New Roman" w:hAnsi="Cabin" w:cs="Times New Roman"/>
      <w:color w:val="222222"/>
      <w:kern w:val="36"/>
      <w:sz w:val="48"/>
      <w:szCs w:val="48"/>
    </w:rPr>
  </w:style>
  <w:style w:type="character" w:customStyle="1" w:styleId="Heading2Char">
    <w:name w:val="Heading 2 Char"/>
    <w:basedOn w:val="DefaultParagraphFont"/>
    <w:link w:val="Heading2"/>
    <w:uiPriority w:val="9"/>
    <w:rsid w:val="00885AE2"/>
    <w:rPr>
      <w:rFonts w:ascii="Cabin" w:eastAsia="Times New Roman" w:hAnsi="Cabin" w:cs="Times New Roman"/>
      <w:color w:val="222222"/>
      <w:sz w:val="36"/>
      <w:szCs w:val="36"/>
    </w:rPr>
  </w:style>
  <w:style w:type="character" w:customStyle="1" w:styleId="Heading3Char">
    <w:name w:val="Heading 3 Char"/>
    <w:basedOn w:val="DefaultParagraphFont"/>
    <w:link w:val="Heading3"/>
    <w:uiPriority w:val="9"/>
    <w:rsid w:val="00885AE2"/>
    <w:rPr>
      <w:rFonts w:ascii="Cabin" w:eastAsia="Times New Roman" w:hAnsi="Cabin" w:cs="Times New Roman"/>
      <w:color w:val="222222"/>
      <w:sz w:val="27"/>
      <w:szCs w:val="27"/>
    </w:rPr>
  </w:style>
  <w:style w:type="character" w:styleId="Hyperlink">
    <w:name w:val="Hyperlink"/>
    <w:basedOn w:val="DefaultParagraphFont"/>
    <w:uiPriority w:val="99"/>
    <w:semiHidden/>
    <w:unhideWhenUsed/>
    <w:rsid w:val="00885AE2"/>
    <w:rPr>
      <w:strike w:val="0"/>
      <w:dstrike w:val="0"/>
      <w:color w:val="225EAC"/>
      <w:u w:val="none"/>
      <w:effect w:val="none"/>
      <w:shd w:val="clear" w:color="auto" w:fill="auto"/>
    </w:rPr>
  </w:style>
  <w:style w:type="character" w:styleId="Emphasis">
    <w:name w:val="Emphasis"/>
    <w:basedOn w:val="DefaultParagraphFont"/>
    <w:uiPriority w:val="20"/>
    <w:qFormat/>
    <w:rsid w:val="00885AE2"/>
    <w:rPr>
      <w:i/>
      <w:iCs/>
    </w:rPr>
  </w:style>
  <w:style w:type="character" w:styleId="Strong">
    <w:name w:val="Strong"/>
    <w:basedOn w:val="DefaultParagraphFont"/>
    <w:uiPriority w:val="22"/>
    <w:qFormat/>
    <w:rsid w:val="00885AE2"/>
    <w:rPr>
      <w:b/>
      <w:bCs/>
    </w:rPr>
  </w:style>
  <w:style w:type="paragraph" w:styleId="NormalWeb">
    <w:name w:val="Normal (Web)"/>
    <w:basedOn w:val="Normal"/>
    <w:uiPriority w:val="99"/>
    <w:semiHidden/>
    <w:unhideWhenUsed/>
    <w:rsid w:val="00885AE2"/>
    <w:pPr>
      <w:spacing w:after="0" w:line="240" w:lineRule="auto"/>
    </w:pPr>
    <w:rPr>
      <w:rFonts w:ascii="inherit" w:eastAsia="Times New Roman" w:hAnsi="inherit" w:cs="Times New Roman"/>
      <w:sz w:val="24"/>
      <w:szCs w:val="24"/>
    </w:rPr>
  </w:style>
  <w:style w:type="paragraph" w:customStyle="1" w:styleId="info">
    <w:name w:val="info"/>
    <w:basedOn w:val="Normal"/>
    <w:rsid w:val="00885AE2"/>
    <w:pPr>
      <w:spacing w:after="0" w:line="240" w:lineRule="auto"/>
    </w:pPr>
    <w:rPr>
      <w:rFonts w:ascii="inherit" w:eastAsia="Times New Roman" w:hAnsi="inherit" w:cs="Times New Roman"/>
      <w:sz w:val="24"/>
      <w:szCs w:val="24"/>
    </w:rPr>
  </w:style>
  <w:style w:type="paragraph" w:customStyle="1" w:styleId="item">
    <w:name w:val="item"/>
    <w:basedOn w:val="Normal"/>
    <w:rsid w:val="00885AE2"/>
    <w:pPr>
      <w:spacing w:after="0" w:line="240" w:lineRule="auto"/>
    </w:pPr>
    <w:rPr>
      <w:rFonts w:ascii="inherit" w:eastAsia="Times New Roman" w:hAnsi="inherit" w:cs="Times New Roman"/>
      <w:sz w:val="24"/>
      <w:szCs w:val="24"/>
    </w:rPr>
  </w:style>
  <w:style w:type="character" w:customStyle="1" w:styleId="cmsbreadcrumbscurrentitem">
    <w:name w:val="cmsbreadcrumbscurrentitem"/>
    <w:basedOn w:val="DefaultParagraphFont"/>
    <w:rsid w:val="0088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3671">
      <w:bodyDiv w:val="1"/>
      <w:marLeft w:val="0"/>
      <w:marRight w:val="0"/>
      <w:marTop w:val="0"/>
      <w:marBottom w:val="0"/>
      <w:divBdr>
        <w:top w:val="none" w:sz="0" w:space="0" w:color="auto"/>
        <w:left w:val="none" w:sz="0" w:space="0" w:color="auto"/>
        <w:bottom w:val="none" w:sz="0" w:space="0" w:color="auto"/>
        <w:right w:val="none" w:sz="0" w:space="0" w:color="auto"/>
      </w:divBdr>
      <w:divsChild>
        <w:div w:id="136990986">
          <w:marLeft w:val="0"/>
          <w:marRight w:val="0"/>
          <w:marTop w:val="0"/>
          <w:marBottom w:val="0"/>
          <w:divBdr>
            <w:top w:val="none" w:sz="0" w:space="0" w:color="auto"/>
            <w:left w:val="none" w:sz="0" w:space="0" w:color="auto"/>
            <w:bottom w:val="none" w:sz="0" w:space="0" w:color="auto"/>
            <w:right w:val="none" w:sz="0" w:space="0" w:color="auto"/>
          </w:divBdr>
          <w:divsChild>
            <w:div w:id="137500625">
              <w:marLeft w:val="0"/>
              <w:marRight w:val="0"/>
              <w:marTop w:val="0"/>
              <w:marBottom w:val="0"/>
              <w:divBdr>
                <w:top w:val="none" w:sz="0" w:space="0" w:color="auto"/>
                <w:left w:val="none" w:sz="0" w:space="0" w:color="auto"/>
                <w:bottom w:val="none" w:sz="0" w:space="0" w:color="auto"/>
                <w:right w:val="none" w:sz="0" w:space="0" w:color="auto"/>
              </w:divBdr>
              <w:divsChild>
                <w:div w:id="361370916">
                  <w:marLeft w:val="0"/>
                  <w:marRight w:val="0"/>
                  <w:marTop w:val="0"/>
                  <w:marBottom w:val="0"/>
                  <w:divBdr>
                    <w:top w:val="none" w:sz="0" w:space="0" w:color="auto"/>
                    <w:left w:val="none" w:sz="0" w:space="0" w:color="auto"/>
                    <w:bottom w:val="none" w:sz="0" w:space="0" w:color="auto"/>
                    <w:right w:val="none" w:sz="0" w:space="0" w:color="auto"/>
                  </w:divBdr>
                  <w:divsChild>
                    <w:div w:id="699361172">
                      <w:marLeft w:val="0"/>
                      <w:marRight w:val="0"/>
                      <w:marTop w:val="0"/>
                      <w:marBottom w:val="0"/>
                      <w:divBdr>
                        <w:top w:val="none" w:sz="0" w:space="0" w:color="auto"/>
                        <w:left w:val="none" w:sz="0" w:space="0" w:color="auto"/>
                        <w:bottom w:val="none" w:sz="0" w:space="0" w:color="auto"/>
                        <w:right w:val="none" w:sz="0" w:space="0" w:color="auto"/>
                      </w:divBdr>
                    </w:div>
                    <w:div w:id="1622297546">
                      <w:marLeft w:val="0"/>
                      <w:marRight w:val="0"/>
                      <w:marTop w:val="0"/>
                      <w:marBottom w:val="0"/>
                      <w:divBdr>
                        <w:top w:val="none" w:sz="0" w:space="0" w:color="auto"/>
                        <w:left w:val="none" w:sz="0" w:space="0" w:color="auto"/>
                        <w:bottom w:val="none" w:sz="0" w:space="0" w:color="auto"/>
                        <w:right w:val="none" w:sz="0" w:space="0" w:color="auto"/>
                      </w:divBdr>
                      <w:divsChild>
                        <w:div w:id="825244402">
                          <w:marLeft w:val="0"/>
                          <w:marRight w:val="0"/>
                          <w:marTop w:val="0"/>
                          <w:marBottom w:val="0"/>
                          <w:divBdr>
                            <w:top w:val="none" w:sz="0" w:space="0" w:color="auto"/>
                            <w:left w:val="none" w:sz="0" w:space="0" w:color="auto"/>
                            <w:bottom w:val="none" w:sz="0" w:space="0" w:color="auto"/>
                            <w:right w:val="none" w:sz="0" w:space="0" w:color="auto"/>
                          </w:divBdr>
                        </w:div>
                        <w:div w:id="1944998576">
                          <w:marLeft w:val="0"/>
                          <w:marRight w:val="0"/>
                          <w:marTop w:val="0"/>
                          <w:marBottom w:val="0"/>
                          <w:divBdr>
                            <w:top w:val="none" w:sz="0" w:space="0" w:color="auto"/>
                            <w:left w:val="none" w:sz="0" w:space="0" w:color="auto"/>
                            <w:bottom w:val="none" w:sz="0" w:space="0" w:color="auto"/>
                            <w:right w:val="none" w:sz="0" w:space="0" w:color="auto"/>
                          </w:divBdr>
                        </w:div>
                        <w:div w:id="1511411470">
                          <w:marLeft w:val="0"/>
                          <w:marRight w:val="0"/>
                          <w:marTop w:val="0"/>
                          <w:marBottom w:val="0"/>
                          <w:divBdr>
                            <w:top w:val="none" w:sz="0" w:space="0" w:color="auto"/>
                            <w:left w:val="none" w:sz="0" w:space="0" w:color="auto"/>
                            <w:bottom w:val="none" w:sz="0" w:space="0" w:color="auto"/>
                            <w:right w:val="none" w:sz="0" w:space="0" w:color="auto"/>
                          </w:divBdr>
                        </w:div>
                      </w:divsChild>
                    </w:div>
                    <w:div w:id="1109396191">
                      <w:marLeft w:val="0"/>
                      <w:marRight w:val="0"/>
                      <w:marTop w:val="0"/>
                      <w:marBottom w:val="0"/>
                      <w:divBdr>
                        <w:top w:val="none" w:sz="0" w:space="0" w:color="auto"/>
                        <w:left w:val="none" w:sz="0" w:space="0" w:color="auto"/>
                        <w:bottom w:val="none" w:sz="0" w:space="0" w:color="auto"/>
                        <w:right w:val="none" w:sz="0" w:space="0" w:color="auto"/>
                      </w:divBdr>
                      <w:divsChild>
                        <w:div w:id="1050881185">
                          <w:marLeft w:val="0"/>
                          <w:marRight w:val="0"/>
                          <w:marTop w:val="0"/>
                          <w:marBottom w:val="0"/>
                          <w:divBdr>
                            <w:top w:val="none" w:sz="0" w:space="0" w:color="auto"/>
                            <w:left w:val="none" w:sz="0" w:space="0" w:color="auto"/>
                            <w:bottom w:val="none" w:sz="0" w:space="0" w:color="auto"/>
                            <w:right w:val="none" w:sz="0" w:space="0" w:color="auto"/>
                          </w:divBdr>
                          <w:divsChild>
                            <w:div w:id="306056424">
                              <w:marLeft w:val="0"/>
                              <w:marRight w:val="0"/>
                              <w:marTop w:val="0"/>
                              <w:marBottom w:val="0"/>
                              <w:divBdr>
                                <w:top w:val="none" w:sz="0" w:space="0" w:color="auto"/>
                                <w:left w:val="none" w:sz="0" w:space="0" w:color="auto"/>
                                <w:bottom w:val="none" w:sz="0" w:space="0" w:color="auto"/>
                                <w:right w:val="none" w:sz="0" w:space="0" w:color="auto"/>
                              </w:divBdr>
                            </w:div>
                            <w:div w:id="1090589254">
                              <w:marLeft w:val="0"/>
                              <w:marRight w:val="0"/>
                              <w:marTop w:val="0"/>
                              <w:marBottom w:val="0"/>
                              <w:divBdr>
                                <w:top w:val="none" w:sz="0" w:space="0" w:color="auto"/>
                                <w:left w:val="none" w:sz="0" w:space="0" w:color="auto"/>
                                <w:bottom w:val="none" w:sz="0" w:space="0" w:color="auto"/>
                                <w:right w:val="none" w:sz="0" w:space="0" w:color="auto"/>
                              </w:divBdr>
                              <w:divsChild>
                                <w:div w:id="1838300333">
                                  <w:marLeft w:val="0"/>
                                  <w:marRight w:val="0"/>
                                  <w:marTop w:val="0"/>
                                  <w:marBottom w:val="0"/>
                                  <w:divBdr>
                                    <w:top w:val="single" w:sz="6" w:space="0" w:color="C9CACC"/>
                                    <w:left w:val="single" w:sz="6" w:space="0" w:color="C9CACC"/>
                                    <w:bottom w:val="single" w:sz="6" w:space="0" w:color="C9CACC"/>
                                    <w:right w:val="single" w:sz="6" w:space="0" w:color="C9CACC"/>
                                  </w:divBdr>
                                </w:div>
                              </w:divsChild>
                            </w:div>
                            <w:div w:id="5263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5858">
              <w:marLeft w:val="0"/>
              <w:marRight w:val="0"/>
              <w:marTop w:val="0"/>
              <w:marBottom w:val="0"/>
              <w:divBdr>
                <w:top w:val="none" w:sz="0" w:space="0" w:color="auto"/>
                <w:left w:val="none" w:sz="0" w:space="0" w:color="auto"/>
                <w:bottom w:val="none" w:sz="0" w:space="0" w:color="auto"/>
                <w:right w:val="none" w:sz="0" w:space="0" w:color="auto"/>
              </w:divBdr>
              <w:divsChild>
                <w:div w:id="100030795">
                  <w:marLeft w:val="0"/>
                  <w:marRight w:val="0"/>
                  <w:marTop w:val="0"/>
                  <w:marBottom w:val="0"/>
                  <w:divBdr>
                    <w:top w:val="none" w:sz="0" w:space="0" w:color="auto"/>
                    <w:left w:val="none" w:sz="0" w:space="0" w:color="auto"/>
                    <w:bottom w:val="none" w:sz="0" w:space="0" w:color="auto"/>
                    <w:right w:val="none" w:sz="0" w:space="0" w:color="auto"/>
                  </w:divBdr>
                  <w:divsChild>
                    <w:div w:id="1125075607">
                      <w:marLeft w:val="0"/>
                      <w:marRight w:val="0"/>
                      <w:marTop w:val="0"/>
                      <w:marBottom w:val="0"/>
                      <w:divBdr>
                        <w:top w:val="none" w:sz="0" w:space="0" w:color="auto"/>
                        <w:left w:val="none" w:sz="0" w:space="0" w:color="auto"/>
                        <w:bottom w:val="none" w:sz="0" w:space="0" w:color="auto"/>
                        <w:right w:val="none" w:sz="0" w:space="0" w:color="auto"/>
                      </w:divBdr>
                      <w:divsChild>
                        <w:div w:id="724067062">
                          <w:marLeft w:val="0"/>
                          <w:marRight w:val="0"/>
                          <w:marTop w:val="0"/>
                          <w:marBottom w:val="0"/>
                          <w:divBdr>
                            <w:top w:val="none" w:sz="0" w:space="0" w:color="auto"/>
                            <w:left w:val="none" w:sz="0" w:space="0" w:color="auto"/>
                            <w:bottom w:val="none" w:sz="0" w:space="0" w:color="auto"/>
                            <w:right w:val="none" w:sz="0" w:space="0" w:color="auto"/>
                          </w:divBdr>
                          <w:divsChild>
                            <w:div w:id="926184030">
                              <w:marLeft w:val="0"/>
                              <w:marRight w:val="0"/>
                              <w:marTop w:val="0"/>
                              <w:marBottom w:val="0"/>
                              <w:divBdr>
                                <w:top w:val="none" w:sz="0" w:space="0" w:color="auto"/>
                                <w:left w:val="none" w:sz="0" w:space="0" w:color="auto"/>
                                <w:bottom w:val="none" w:sz="0" w:space="0" w:color="auto"/>
                                <w:right w:val="none" w:sz="0" w:space="0" w:color="auto"/>
                              </w:divBdr>
                              <w:divsChild>
                                <w:div w:id="804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06534">
                          <w:marLeft w:val="0"/>
                          <w:marRight w:val="0"/>
                          <w:marTop w:val="0"/>
                          <w:marBottom w:val="0"/>
                          <w:divBdr>
                            <w:top w:val="none" w:sz="0" w:space="0" w:color="auto"/>
                            <w:left w:val="none" w:sz="0" w:space="0" w:color="auto"/>
                            <w:bottom w:val="none" w:sz="0" w:space="0" w:color="auto"/>
                            <w:right w:val="none" w:sz="0" w:space="0" w:color="auto"/>
                          </w:divBdr>
                          <w:divsChild>
                            <w:div w:id="3190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980">
                      <w:marLeft w:val="0"/>
                      <w:marRight w:val="0"/>
                      <w:marTop w:val="0"/>
                      <w:marBottom w:val="0"/>
                      <w:divBdr>
                        <w:top w:val="none" w:sz="0" w:space="0" w:color="auto"/>
                        <w:left w:val="none" w:sz="0" w:space="0" w:color="auto"/>
                        <w:bottom w:val="none" w:sz="0" w:space="0" w:color="auto"/>
                        <w:right w:val="none" w:sz="0" w:space="0" w:color="auto"/>
                      </w:divBdr>
                      <w:divsChild>
                        <w:div w:id="739015655">
                          <w:marLeft w:val="0"/>
                          <w:marRight w:val="0"/>
                          <w:marTop w:val="0"/>
                          <w:marBottom w:val="0"/>
                          <w:divBdr>
                            <w:top w:val="none" w:sz="0" w:space="0" w:color="auto"/>
                            <w:left w:val="none" w:sz="0" w:space="0" w:color="auto"/>
                            <w:bottom w:val="none" w:sz="0" w:space="0" w:color="auto"/>
                            <w:right w:val="none" w:sz="0" w:space="0" w:color="auto"/>
                          </w:divBdr>
                        </w:div>
                      </w:divsChild>
                    </w:div>
                    <w:div w:id="757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990">
          <w:marLeft w:val="0"/>
          <w:marRight w:val="0"/>
          <w:marTop w:val="0"/>
          <w:marBottom w:val="0"/>
          <w:divBdr>
            <w:top w:val="none" w:sz="0" w:space="0" w:color="auto"/>
            <w:left w:val="none" w:sz="0" w:space="0" w:color="auto"/>
            <w:bottom w:val="none" w:sz="0" w:space="0" w:color="auto"/>
            <w:right w:val="none" w:sz="0" w:space="0" w:color="auto"/>
          </w:divBdr>
          <w:divsChild>
            <w:div w:id="961806642">
              <w:marLeft w:val="0"/>
              <w:marRight w:val="0"/>
              <w:marTop w:val="0"/>
              <w:marBottom w:val="0"/>
              <w:divBdr>
                <w:top w:val="none" w:sz="0" w:space="0" w:color="auto"/>
                <w:left w:val="none" w:sz="0" w:space="0" w:color="auto"/>
                <w:bottom w:val="none" w:sz="0" w:space="0" w:color="auto"/>
                <w:right w:val="none" w:sz="0" w:space="0" w:color="auto"/>
              </w:divBdr>
              <w:divsChild>
                <w:div w:id="499078765">
                  <w:marLeft w:val="0"/>
                  <w:marRight w:val="0"/>
                  <w:marTop w:val="0"/>
                  <w:marBottom w:val="0"/>
                  <w:divBdr>
                    <w:top w:val="none" w:sz="0" w:space="0" w:color="auto"/>
                    <w:left w:val="none" w:sz="0" w:space="0" w:color="auto"/>
                    <w:bottom w:val="none" w:sz="0" w:space="0" w:color="auto"/>
                    <w:right w:val="none" w:sz="0" w:space="0" w:color="auto"/>
                  </w:divBdr>
                  <w:divsChild>
                    <w:div w:id="603149526">
                      <w:marLeft w:val="0"/>
                      <w:marRight w:val="0"/>
                      <w:marTop w:val="30"/>
                      <w:marBottom w:val="0"/>
                      <w:divBdr>
                        <w:top w:val="none" w:sz="0" w:space="0" w:color="auto"/>
                        <w:left w:val="none" w:sz="0" w:space="0" w:color="auto"/>
                        <w:bottom w:val="none" w:sz="0" w:space="0" w:color="auto"/>
                        <w:right w:val="none" w:sz="0" w:space="0" w:color="auto"/>
                      </w:divBdr>
                      <w:divsChild>
                        <w:div w:id="1089695869">
                          <w:marLeft w:val="0"/>
                          <w:marRight w:val="0"/>
                          <w:marTop w:val="0"/>
                          <w:marBottom w:val="0"/>
                          <w:divBdr>
                            <w:top w:val="none" w:sz="0" w:space="0" w:color="auto"/>
                            <w:left w:val="none" w:sz="0" w:space="0" w:color="auto"/>
                            <w:bottom w:val="none" w:sz="0" w:space="0" w:color="auto"/>
                            <w:right w:val="none" w:sz="0" w:space="0" w:color="auto"/>
                          </w:divBdr>
                          <w:divsChild>
                            <w:div w:id="530266900">
                              <w:marLeft w:val="0"/>
                              <w:marRight w:val="0"/>
                              <w:marTop w:val="0"/>
                              <w:marBottom w:val="0"/>
                              <w:divBdr>
                                <w:top w:val="none" w:sz="0" w:space="0" w:color="auto"/>
                                <w:left w:val="none" w:sz="0" w:space="0" w:color="auto"/>
                                <w:bottom w:val="none" w:sz="0" w:space="0" w:color="auto"/>
                                <w:right w:val="none" w:sz="0" w:space="0" w:color="auto"/>
                              </w:divBdr>
                              <w:divsChild>
                                <w:div w:id="347104150">
                                  <w:marLeft w:val="0"/>
                                  <w:marRight w:val="0"/>
                                  <w:marTop w:val="0"/>
                                  <w:marBottom w:val="0"/>
                                  <w:divBdr>
                                    <w:top w:val="single" w:sz="6" w:space="0" w:color="C9CACC"/>
                                    <w:left w:val="single" w:sz="6" w:space="0" w:color="C9CACC"/>
                                    <w:bottom w:val="single" w:sz="6" w:space="0" w:color="C9CACC"/>
                                    <w:right w:val="single" w:sz="6" w:space="0" w:color="C9CACC"/>
                                  </w:divBdr>
                                  <w:divsChild>
                                    <w:div w:id="1680546705">
                                      <w:marLeft w:val="0"/>
                                      <w:marRight w:val="0"/>
                                      <w:marTop w:val="0"/>
                                      <w:marBottom w:val="0"/>
                                      <w:divBdr>
                                        <w:top w:val="none" w:sz="0" w:space="0" w:color="auto"/>
                                        <w:left w:val="none" w:sz="0" w:space="0" w:color="auto"/>
                                        <w:bottom w:val="none" w:sz="0" w:space="0" w:color="auto"/>
                                        <w:right w:val="none" w:sz="0" w:space="0" w:color="auto"/>
                                      </w:divBdr>
                                      <w:divsChild>
                                        <w:div w:id="2129156161">
                                          <w:marLeft w:val="0"/>
                                          <w:marRight w:val="0"/>
                                          <w:marTop w:val="0"/>
                                          <w:marBottom w:val="0"/>
                                          <w:divBdr>
                                            <w:top w:val="none" w:sz="0" w:space="0" w:color="auto"/>
                                            <w:left w:val="none" w:sz="0" w:space="0" w:color="auto"/>
                                            <w:bottom w:val="none" w:sz="0" w:space="0" w:color="auto"/>
                                            <w:right w:val="none" w:sz="0" w:space="0" w:color="auto"/>
                                          </w:divBdr>
                                        </w:div>
                                      </w:divsChild>
                                    </w:div>
                                    <w:div w:id="6602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6328">
                              <w:marLeft w:val="0"/>
                              <w:marRight w:val="0"/>
                              <w:marTop w:val="0"/>
                              <w:marBottom w:val="0"/>
                              <w:divBdr>
                                <w:top w:val="none" w:sz="0" w:space="0" w:color="auto"/>
                                <w:left w:val="none" w:sz="0" w:space="0" w:color="auto"/>
                                <w:bottom w:val="none" w:sz="0" w:space="0" w:color="auto"/>
                                <w:right w:val="none" w:sz="0" w:space="0" w:color="auto"/>
                              </w:divBdr>
                              <w:divsChild>
                                <w:div w:id="2018578567">
                                  <w:marLeft w:val="0"/>
                                  <w:marRight w:val="0"/>
                                  <w:marTop w:val="0"/>
                                  <w:marBottom w:val="0"/>
                                  <w:divBdr>
                                    <w:top w:val="single" w:sz="6" w:space="0" w:color="C9CACC"/>
                                    <w:left w:val="single" w:sz="6" w:space="0" w:color="C9CACC"/>
                                    <w:bottom w:val="single" w:sz="6" w:space="0" w:color="C9CACC"/>
                                    <w:right w:val="single" w:sz="6" w:space="0" w:color="C9CACC"/>
                                  </w:divBdr>
                                  <w:divsChild>
                                    <w:div w:id="39667190">
                                      <w:marLeft w:val="0"/>
                                      <w:marRight w:val="0"/>
                                      <w:marTop w:val="0"/>
                                      <w:marBottom w:val="0"/>
                                      <w:divBdr>
                                        <w:top w:val="none" w:sz="0" w:space="0" w:color="auto"/>
                                        <w:left w:val="none" w:sz="0" w:space="0" w:color="auto"/>
                                        <w:bottom w:val="none" w:sz="0" w:space="0" w:color="auto"/>
                                        <w:right w:val="none" w:sz="0" w:space="0" w:color="auto"/>
                                      </w:divBdr>
                                    </w:div>
                                    <w:div w:id="292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1587">
                              <w:marLeft w:val="0"/>
                              <w:marRight w:val="0"/>
                              <w:marTop w:val="0"/>
                              <w:marBottom w:val="0"/>
                              <w:divBdr>
                                <w:top w:val="none" w:sz="0" w:space="0" w:color="auto"/>
                                <w:left w:val="none" w:sz="0" w:space="0" w:color="auto"/>
                                <w:bottom w:val="none" w:sz="0" w:space="0" w:color="auto"/>
                                <w:right w:val="none" w:sz="0" w:space="0" w:color="auto"/>
                              </w:divBdr>
                              <w:divsChild>
                                <w:div w:id="283318827">
                                  <w:marLeft w:val="0"/>
                                  <w:marRight w:val="0"/>
                                  <w:marTop w:val="0"/>
                                  <w:marBottom w:val="0"/>
                                  <w:divBdr>
                                    <w:top w:val="single" w:sz="6" w:space="0" w:color="C9CACC"/>
                                    <w:left w:val="single" w:sz="6" w:space="0" w:color="C9CACC"/>
                                    <w:bottom w:val="single" w:sz="6" w:space="0" w:color="C9CACC"/>
                                    <w:right w:val="single" w:sz="6" w:space="0" w:color="C9CACC"/>
                                  </w:divBdr>
                                  <w:divsChild>
                                    <w:div w:id="700282318">
                                      <w:marLeft w:val="0"/>
                                      <w:marRight w:val="0"/>
                                      <w:marTop w:val="0"/>
                                      <w:marBottom w:val="0"/>
                                      <w:divBdr>
                                        <w:top w:val="none" w:sz="0" w:space="0" w:color="auto"/>
                                        <w:left w:val="none" w:sz="0" w:space="0" w:color="auto"/>
                                        <w:bottom w:val="none" w:sz="0" w:space="0" w:color="auto"/>
                                        <w:right w:val="none" w:sz="0" w:space="0" w:color="auto"/>
                                      </w:divBdr>
                                    </w:div>
                                    <w:div w:id="1768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6761">
                      <w:marLeft w:val="0"/>
                      <w:marRight w:val="0"/>
                      <w:marTop w:val="30"/>
                      <w:marBottom w:val="0"/>
                      <w:divBdr>
                        <w:top w:val="none" w:sz="0" w:space="0" w:color="auto"/>
                        <w:left w:val="none" w:sz="0" w:space="0" w:color="auto"/>
                        <w:bottom w:val="none" w:sz="0" w:space="0" w:color="auto"/>
                        <w:right w:val="none" w:sz="0" w:space="0" w:color="auto"/>
                      </w:divBdr>
                      <w:divsChild>
                        <w:div w:id="1340278677">
                          <w:marLeft w:val="0"/>
                          <w:marRight w:val="0"/>
                          <w:marTop w:val="0"/>
                          <w:marBottom w:val="0"/>
                          <w:divBdr>
                            <w:top w:val="none" w:sz="0" w:space="0" w:color="auto"/>
                            <w:left w:val="none" w:sz="0" w:space="0" w:color="auto"/>
                            <w:bottom w:val="none" w:sz="0" w:space="0" w:color="auto"/>
                            <w:right w:val="none" w:sz="0" w:space="0" w:color="auto"/>
                          </w:divBdr>
                          <w:divsChild>
                            <w:div w:id="2145731722">
                              <w:marLeft w:val="0"/>
                              <w:marRight w:val="0"/>
                              <w:marTop w:val="0"/>
                              <w:marBottom w:val="0"/>
                              <w:divBdr>
                                <w:top w:val="none" w:sz="0" w:space="0" w:color="auto"/>
                                <w:left w:val="none" w:sz="0" w:space="0" w:color="auto"/>
                                <w:bottom w:val="none" w:sz="0" w:space="0" w:color="auto"/>
                                <w:right w:val="none" w:sz="0" w:space="0" w:color="auto"/>
                              </w:divBdr>
                              <w:divsChild>
                                <w:div w:id="974876109">
                                  <w:marLeft w:val="0"/>
                                  <w:marRight w:val="0"/>
                                  <w:marTop w:val="0"/>
                                  <w:marBottom w:val="0"/>
                                  <w:divBdr>
                                    <w:top w:val="single" w:sz="6" w:space="0" w:color="C9CACC"/>
                                    <w:left w:val="single" w:sz="6" w:space="0" w:color="C9CACC"/>
                                    <w:bottom w:val="single" w:sz="6" w:space="0" w:color="C9CACC"/>
                                    <w:right w:val="single" w:sz="6" w:space="0" w:color="C9CACC"/>
                                  </w:divBdr>
                                  <w:divsChild>
                                    <w:div w:id="800466116">
                                      <w:marLeft w:val="0"/>
                                      <w:marRight w:val="0"/>
                                      <w:marTop w:val="0"/>
                                      <w:marBottom w:val="0"/>
                                      <w:divBdr>
                                        <w:top w:val="none" w:sz="0" w:space="0" w:color="auto"/>
                                        <w:left w:val="none" w:sz="0" w:space="0" w:color="auto"/>
                                        <w:bottom w:val="none" w:sz="0" w:space="0" w:color="auto"/>
                                        <w:right w:val="none" w:sz="0" w:space="0" w:color="auto"/>
                                      </w:divBdr>
                                    </w:div>
                                    <w:div w:id="15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6322">
                              <w:marLeft w:val="0"/>
                              <w:marRight w:val="0"/>
                              <w:marTop w:val="0"/>
                              <w:marBottom w:val="0"/>
                              <w:divBdr>
                                <w:top w:val="none" w:sz="0" w:space="0" w:color="auto"/>
                                <w:left w:val="none" w:sz="0" w:space="0" w:color="auto"/>
                                <w:bottom w:val="none" w:sz="0" w:space="0" w:color="auto"/>
                                <w:right w:val="none" w:sz="0" w:space="0" w:color="auto"/>
                              </w:divBdr>
                              <w:divsChild>
                                <w:div w:id="501630028">
                                  <w:marLeft w:val="0"/>
                                  <w:marRight w:val="0"/>
                                  <w:marTop w:val="0"/>
                                  <w:marBottom w:val="0"/>
                                  <w:divBdr>
                                    <w:top w:val="single" w:sz="6" w:space="0" w:color="C9CACC"/>
                                    <w:left w:val="single" w:sz="6" w:space="0" w:color="C9CACC"/>
                                    <w:bottom w:val="single" w:sz="6" w:space="0" w:color="C9CACC"/>
                                    <w:right w:val="single" w:sz="6" w:space="0" w:color="C9CACC"/>
                                  </w:divBdr>
                                  <w:divsChild>
                                    <w:div w:id="2022465887">
                                      <w:marLeft w:val="0"/>
                                      <w:marRight w:val="0"/>
                                      <w:marTop w:val="0"/>
                                      <w:marBottom w:val="0"/>
                                      <w:divBdr>
                                        <w:top w:val="none" w:sz="0" w:space="0" w:color="auto"/>
                                        <w:left w:val="none" w:sz="0" w:space="0" w:color="auto"/>
                                        <w:bottom w:val="none" w:sz="0" w:space="0" w:color="auto"/>
                                        <w:right w:val="none" w:sz="0" w:space="0" w:color="auto"/>
                                      </w:divBdr>
                                    </w:div>
                                    <w:div w:id="701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08085">
                      <w:marLeft w:val="0"/>
                      <w:marRight w:val="0"/>
                      <w:marTop w:val="30"/>
                      <w:marBottom w:val="0"/>
                      <w:divBdr>
                        <w:top w:val="none" w:sz="0" w:space="0" w:color="auto"/>
                        <w:left w:val="none" w:sz="0" w:space="0" w:color="auto"/>
                        <w:bottom w:val="none" w:sz="0" w:space="0" w:color="auto"/>
                        <w:right w:val="none" w:sz="0" w:space="0" w:color="auto"/>
                      </w:divBdr>
                      <w:divsChild>
                        <w:div w:id="977340786">
                          <w:marLeft w:val="0"/>
                          <w:marRight w:val="0"/>
                          <w:marTop w:val="0"/>
                          <w:marBottom w:val="0"/>
                          <w:divBdr>
                            <w:top w:val="none" w:sz="0" w:space="0" w:color="auto"/>
                            <w:left w:val="none" w:sz="0" w:space="0" w:color="auto"/>
                            <w:bottom w:val="none" w:sz="0" w:space="0" w:color="auto"/>
                            <w:right w:val="none" w:sz="0" w:space="0" w:color="auto"/>
                          </w:divBdr>
                          <w:divsChild>
                            <w:div w:id="100077183">
                              <w:marLeft w:val="0"/>
                              <w:marRight w:val="0"/>
                              <w:marTop w:val="0"/>
                              <w:marBottom w:val="0"/>
                              <w:divBdr>
                                <w:top w:val="none" w:sz="0" w:space="0" w:color="auto"/>
                                <w:left w:val="none" w:sz="0" w:space="0" w:color="auto"/>
                                <w:bottom w:val="none" w:sz="0" w:space="0" w:color="auto"/>
                                <w:right w:val="none" w:sz="0" w:space="0" w:color="auto"/>
                              </w:divBdr>
                              <w:divsChild>
                                <w:div w:id="2001536824">
                                  <w:marLeft w:val="0"/>
                                  <w:marRight w:val="0"/>
                                  <w:marTop w:val="0"/>
                                  <w:marBottom w:val="0"/>
                                  <w:divBdr>
                                    <w:top w:val="single" w:sz="6" w:space="0" w:color="C9CACC"/>
                                    <w:left w:val="single" w:sz="6" w:space="0" w:color="C9CACC"/>
                                    <w:bottom w:val="single" w:sz="6" w:space="0" w:color="C9CACC"/>
                                    <w:right w:val="single" w:sz="6" w:space="0" w:color="C9CACC"/>
                                  </w:divBdr>
                                  <w:divsChild>
                                    <w:div w:id="1774737914">
                                      <w:marLeft w:val="0"/>
                                      <w:marRight w:val="0"/>
                                      <w:marTop w:val="0"/>
                                      <w:marBottom w:val="0"/>
                                      <w:divBdr>
                                        <w:top w:val="none" w:sz="0" w:space="0" w:color="auto"/>
                                        <w:left w:val="none" w:sz="0" w:space="0" w:color="auto"/>
                                        <w:bottom w:val="none" w:sz="0" w:space="0" w:color="auto"/>
                                        <w:right w:val="none" w:sz="0" w:space="0" w:color="auto"/>
                                      </w:divBdr>
                                    </w:div>
                                    <w:div w:id="19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3609">
                              <w:marLeft w:val="0"/>
                              <w:marRight w:val="0"/>
                              <w:marTop w:val="0"/>
                              <w:marBottom w:val="0"/>
                              <w:divBdr>
                                <w:top w:val="none" w:sz="0" w:space="0" w:color="auto"/>
                                <w:left w:val="none" w:sz="0" w:space="0" w:color="auto"/>
                                <w:bottom w:val="none" w:sz="0" w:space="0" w:color="auto"/>
                                <w:right w:val="none" w:sz="0" w:space="0" w:color="auto"/>
                              </w:divBdr>
                              <w:divsChild>
                                <w:div w:id="1660188799">
                                  <w:marLeft w:val="0"/>
                                  <w:marRight w:val="0"/>
                                  <w:marTop w:val="0"/>
                                  <w:marBottom w:val="0"/>
                                  <w:divBdr>
                                    <w:top w:val="single" w:sz="6" w:space="0" w:color="C9CACC"/>
                                    <w:left w:val="single" w:sz="6" w:space="0" w:color="C9CACC"/>
                                    <w:bottom w:val="single" w:sz="6" w:space="0" w:color="C9CACC"/>
                                    <w:right w:val="single" w:sz="6" w:space="0" w:color="C9CACC"/>
                                  </w:divBdr>
                                  <w:divsChild>
                                    <w:div w:id="965625456">
                                      <w:marLeft w:val="0"/>
                                      <w:marRight w:val="0"/>
                                      <w:marTop w:val="0"/>
                                      <w:marBottom w:val="0"/>
                                      <w:divBdr>
                                        <w:top w:val="none" w:sz="0" w:space="0" w:color="auto"/>
                                        <w:left w:val="none" w:sz="0" w:space="0" w:color="auto"/>
                                        <w:bottom w:val="none" w:sz="0" w:space="0" w:color="auto"/>
                                        <w:right w:val="none" w:sz="0" w:space="0" w:color="auto"/>
                                      </w:divBdr>
                                    </w:div>
                                    <w:div w:id="17018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4517">
                      <w:marLeft w:val="0"/>
                      <w:marRight w:val="0"/>
                      <w:marTop w:val="30"/>
                      <w:marBottom w:val="0"/>
                      <w:divBdr>
                        <w:top w:val="none" w:sz="0" w:space="0" w:color="auto"/>
                        <w:left w:val="none" w:sz="0" w:space="0" w:color="auto"/>
                        <w:bottom w:val="none" w:sz="0" w:space="0" w:color="auto"/>
                        <w:right w:val="none" w:sz="0" w:space="0" w:color="auto"/>
                      </w:divBdr>
                      <w:divsChild>
                        <w:div w:id="192697233">
                          <w:marLeft w:val="0"/>
                          <w:marRight w:val="0"/>
                          <w:marTop w:val="0"/>
                          <w:marBottom w:val="0"/>
                          <w:divBdr>
                            <w:top w:val="none" w:sz="0" w:space="0" w:color="auto"/>
                            <w:left w:val="none" w:sz="0" w:space="0" w:color="auto"/>
                            <w:bottom w:val="none" w:sz="0" w:space="0" w:color="auto"/>
                            <w:right w:val="none" w:sz="0" w:space="0" w:color="auto"/>
                          </w:divBdr>
                          <w:divsChild>
                            <w:div w:id="2103984808">
                              <w:marLeft w:val="0"/>
                              <w:marRight w:val="0"/>
                              <w:marTop w:val="0"/>
                              <w:marBottom w:val="0"/>
                              <w:divBdr>
                                <w:top w:val="none" w:sz="0" w:space="0" w:color="auto"/>
                                <w:left w:val="none" w:sz="0" w:space="0" w:color="auto"/>
                                <w:bottom w:val="none" w:sz="0" w:space="0" w:color="auto"/>
                                <w:right w:val="none" w:sz="0" w:space="0" w:color="auto"/>
                              </w:divBdr>
                              <w:divsChild>
                                <w:div w:id="1718697725">
                                  <w:marLeft w:val="0"/>
                                  <w:marRight w:val="0"/>
                                  <w:marTop w:val="0"/>
                                  <w:marBottom w:val="0"/>
                                  <w:divBdr>
                                    <w:top w:val="single" w:sz="6" w:space="0" w:color="C9CACC"/>
                                    <w:left w:val="single" w:sz="6" w:space="0" w:color="C9CACC"/>
                                    <w:bottom w:val="single" w:sz="6" w:space="0" w:color="C9CACC"/>
                                    <w:right w:val="single" w:sz="6" w:space="0" w:color="C9CACC"/>
                                  </w:divBdr>
                                  <w:divsChild>
                                    <w:div w:id="16851241">
                                      <w:marLeft w:val="0"/>
                                      <w:marRight w:val="0"/>
                                      <w:marTop w:val="0"/>
                                      <w:marBottom w:val="0"/>
                                      <w:divBdr>
                                        <w:top w:val="none" w:sz="0" w:space="0" w:color="auto"/>
                                        <w:left w:val="none" w:sz="0" w:space="0" w:color="auto"/>
                                        <w:bottom w:val="none" w:sz="0" w:space="0" w:color="auto"/>
                                        <w:right w:val="none" w:sz="0" w:space="0" w:color="auto"/>
                                      </w:divBdr>
                                    </w:div>
                                    <w:div w:id="8149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0156">
                              <w:marLeft w:val="0"/>
                              <w:marRight w:val="0"/>
                              <w:marTop w:val="0"/>
                              <w:marBottom w:val="0"/>
                              <w:divBdr>
                                <w:top w:val="none" w:sz="0" w:space="0" w:color="auto"/>
                                <w:left w:val="none" w:sz="0" w:space="0" w:color="auto"/>
                                <w:bottom w:val="none" w:sz="0" w:space="0" w:color="auto"/>
                                <w:right w:val="none" w:sz="0" w:space="0" w:color="auto"/>
                              </w:divBdr>
                              <w:divsChild>
                                <w:div w:id="1163814461">
                                  <w:marLeft w:val="0"/>
                                  <w:marRight w:val="0"/>
                                  <w:marTop w:val="0"/>
                                  <w:marBottom w:val="0"/>
                                  <w:divBdr>
                                    <w:top w:val="single" w:sz="6" w:space="0" w:color="C9CACC"/>
                                    <w:left w:val="single" w:sz="6" w:space="0" w:color="C9CACC"/>
                                    <w:bottom w:val="single" w:sz="6" w:space="0" w:color="C9CACC"/>
                                    <w:right w:val="single" w:sz="6" w:space="0" w:color="C9CACC"/>
                                  </w:divBdr>
                                  <w:divsChild>
                                    <w:div w:id="1256591360">
                                      <w:marLeft w:val="0"/>
                                      <w:marRight w:val="0"/>
                                      <w:marTop w:val="0"/>
                                      <w:marBottom w:val="0"/>
                                      <w:divBdr>
                                        <w:top w:val="none" w:sz="0" w:space="0" w:color="auto"/>
                                        <w:left w:val="none" w:sz="0" w:space="0" w:color="auto"/>
                                        <w:bottom w:val="none" w:sz="0" w:space="0" w:color="auto"/>
                                        <w:right w:val="none" w:sz="0" w:space="0" w:color="auto"/>
                                      </w:divBdr>
                                    </w:div>
                                    <w:div w:id="16730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25059">
                      <w:marLeft w:val="0"/>
                      <w:marRight w:val="0"/>
                      <w:marTop w:val="30"/>
                      <w:marBottom w:val="0"/>
                      <w:divBdr>
                        <w:top w:val="none" w:sz="0" w:space="0" w:color="auto"/>
                        <w:left w:val="none" w:sz="0" w:space="0" w:color="auto"/>
                        <w:bottom w:val="none" w:sz="0" w:space="0" w:color="auto"/>
                        <w:right w:val="none" w:sz="0" w:space="0" w:color="auto"/>
                      </w:divBdr>
                      <w:divsChild>
                        <w:div w:id="1059324198">
                          <w:marLeft w:val="0"/>
                          <w:marRight w:val="0"/>
                          <w:marTop w:val="0"/>
                          <w:marBottom w:val="0"/>
                          <w:divBdr>
                            <w:top w:val="none" w:sz="0" w:space="0" w:color="auto"/>
                            <w:left w:val="none" w:sz="0" w:space="0" w:color="auto"/>
                            <w:bottom w:val="none" w:sz="0" w:space="0" w:color="auto"/>
                            <w:right w:val="none" w:sz="0" w:space="0" w:color="auto"/>
                          </w:divBdr>
                          <w:divsChild>
                            <w:div w:id="1848134046">
                              <w:marLeft w:val="0"/>
                              <w:marRight w:val="0"/>
                              <w:marTop w:val="0"/>
                              <w:marBottom w:val="0"/>
                              <w:divBdr>
                                <w:top w:val="none" w:sz="0" w:space="0" w:color="auto"/>
                                <w:left w:val="none" w:sz="0" w:space="0" w:color="auto"/>
                                <w:bottom w:val="none" w:sz="0" w:space="0" w:color="auto"/>
                                <w:right w:val="none" w:sz="0" w:space="0" w:color="auto"/>
                              </w:divBdr>
                              <w:divsChild>
                                <w:div w:id="1606503168">
                                  <w:marLeft w:val="0"/>
                                  <w:marRight w:val="0"/>
                                  <w:marTop w:val="0"/>
                                  <w:marBottom w:val="0"/>
                                  <w:divBdr>
                                    <w:top w:val="single" w:sz="6" w:space="0" w:color="C9CACC"/>
                                    <w:left w:val="single" w:sz="6" w:space="0" w:color="C9CACC"/>
                                    <w:bottom w:val="single" w:sz="6" w:space="0" w:color="C9CACC"/>
                                    <w:right w:val="single" w:sz="6" w:space="0" w:color="C9CACC"/>
                                  </w:divBdr>
                                  <w:divsChild>
                                    <w:div w:id="1629773359">
                                      <w:marLeft w:val="0"/>
                                      <w:marRight w:val="0"/>
                                      <w:marTop w:val="0"/>
                                      <w:marBottom w:val="0"/>
                                      <w:divBdr>
                                        <w:top w:val="none" w:sz="0" w:space="0" w:color="auto"/>
                                        <w:left w:val="none" w:sz="0" w:space="0" w:color="auto"/>
                                        <w:bottom w:val="none" w:sz="0" w:space="0" w:color="auto"/>
                                        <w:right w:val="none" w:sz="0" w:space="0" w:color="auto"/>
                                      </w:divBdr>
                                    </w:div>
                                    <w:div w:id="14940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617">
                              <w:marLeft w:val="0"/>
                              <w:marRight w:val="0"/>
                              <w:marTop w:val="0"/>
                              <w:marBottom w:val="0"/>
                              <w:divBdr>
                                <w:top w:val="none" w:sz="0" w:space="0" w:color="auto"/>
                                <w:left w:val="none" w:sz="0" w:space="0" w:color="auto"/>
                                <w:bottom w:val="none" w:sz="0" w:space="0" w:color="auto"/>
                                <w:right w:val="none" w:sz="0" w:space="0" w:color="auto"/>
                              </w:divBdr>
                              <w:divsChild>
                                <w:div w:id="436339926">
                                  <w:marLeft w:val="0"/>
                                  <w:marRight w:val="0"/>
                                  <w:marTop w:val="0"/>
                                  <w:marBottom w:val="0"/>
                                  <w:divBdr>
                                    <w:top w:val="single" w:sz="6" w:space="0" w:color="C9CACC"/>
                                    <w:left w:val="single" w:sz="6" w:space="0" w:color="C9CACC"/>
                                    <w:bottom w:val="single" w:sz="6" w:space="0" w:color="C9CACC"/>
                                    <w:right w:val="single" w:sz="6" w:space="0" w:color="C9CACC"/>
                                  </w:divBdr>
                                  <w:divsChild>
                                    <w:div w:id="1494881008">
                                      <w:marLeft w:val="0"/>
                                      <w:marRight w:val="0"/>
                                      <w:marTop w:val="0"/>
                                      <w:marBottom w:val="0"/>
                                      <w:divBdr>
                                        <w:top w:val="none" w:sz="0" w:space="0" w:color="auto"/>
                                        <w:left w:val="none" w:sz="0" w:space="0" w:color="auto"/>
                                        <w:bottom w:val="none" w:sz="0" w:space="0" w:color="auto"/>
                                        <w:right w:val="none" w:sz="0" w:space="0" w:color="auto"/>
                                      </w:divBdr>
                                    </w:div>
                                    <w:div w:id="2835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994">
                              <w:marLeft w:val="0"/>
                              <w:marRight w:val="0"/>
                              <w:marTop w:val="0"/>
                              <w:marBottom w:val="0"/>
                              <w:divBdr>
                                <w:top w:val="none" w:sz="0" w:space="0" w:color="auto"/>
                                <w:left w:val="none" w:sz="0" w:space="0" w:color="auto"/>
                                <w:bottom w:val="none" w:sz="0" w:space="0" w:color="auto"/>
                                <w:right w:val="none" w:sz="0" w:space="0" w:color="auto"/>
                              </w:divBdr>
                              <w:divsChild>
                                <w:div w:id="1118450606">
                                  <w:marLeft w:val="0"/>
                                  <w:marRight w:val="0"/>
                                  <w:marTop w:val="0"/>
                                  <w:marBottom w:val="0"/>
                                  <w:divBdr>
                                    <w:top w:val="single" w:sz="6" w:space="0" w:color="C9CACC"/>
                                    <w:left w:val="single" w:sz="6" w:space="0" w:color="C9CACC"/>
                                    <w:bottom w:val="single" w:sz="6" w:space="0" w:color="C9CACC"/>
                                    <w:right w:val="single" w:sz="6" w:space="0" w:color="C9CACC"/>
                                  </w:divBdr>
                                  <w:divsChild>
                                    <w:div w:id="2077706241">
                                      <w:marLeft w:val="0"/>
                                      <w:marRight w:val="0"/>
                                      <w:marTop w:val="0"/>
                                      <w:marBottom w:val="0"/>
                                      <w:divBdr>
                                        <w:top w:val="none" w:sz="0" w:space="0" w:color="auto"/>
                                        <w:left w:val="none" w:sz="0" w:space="0" w:color="auto"/>
                                        <w:bottom w:val="none" w:sz="0" w:space="0" w:color="auto"/>
                                        <w:right w:val="none" w:sz="0" w:space="0" w:color="auto"/>
                                      </w:divBdr>
                                    </w:div>
                                    <w:div w:id="20297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46451">
          <w:marLeft w:val="0"/>
          <w:marRight w:val="0"/>
          <w:marTop w:val="0"/>
          <w:marBottom w:val="0"/>
          <w:divBdr>
            <w:top w:val="none" w:sz="0" w:space="0" w:color="auto"/>
            <w:left w:val="none" w:sz="0" w:space="0" w:color="auto"/>
            <w:bottom w:val="none" w:sz="0" w:space="0" w:color="auto"/>
            <w:right w:val="none" w:sz="0" w:space="0" w:color="auto"/>
          </w:divBdr>
          <w:divsChild>
            <w:div w:id="1518930104">
              <w:marLeft w:val="0"/>
              <w:marRight w:val="0"/>
              <w:marTop w:val="0"/>
              <w:marBottom w:val="0"/>
              <w:divBdr>
                <w:top w:val="none" w:sz="0" w:space="0" w:color="auto"/>
                <w:left w:val="none" w:sz="0" w:space="0" w:color="auto"/>
                <w:bottom w:val="none" w:sz="0" w:space="0" w:color="auto"/>
                <w:right w:val="none" w:sz="0" w:space="0" w:color="auto"/>
              </w:divBdr>
            </w:div>
          </w:divsChild>
        </w:div>
        <w:div w:id="1545823871">
          <w:marLeft w:val="0"/>
          <w:marRight w:val="0"/>
          <w:marTop w:val="0"/>
          <w:marBottom w:val="0"/>
          <w:divBdr>
            <w:top w:val="none" w:sz="0" w:space="0" w:color="auto"/>
            <w:left w:val="none" w:sz="0" w:space="0" w:color="auto"/>
            <w:bottom w:val="none" w:sz="0" w:space="0" w:color="auto"/>
            <w:right w:val="none" w:sz="0" w:space="0" w:color="auto"/>
          </w:divBdr>
          <w:divsChild>
            <w:div w:id="1812407494">
              <w:marLeft w:val="0"/>
              <w:marRight w:val="0"/>
              <w:marTop w:val="0"/>
              <w:marBottom w:val="0"/>
              <w:divBdr>
                <w:top w:val="none" w:sz="0" w:space="0" w:color="auto"/>
                <w:left w:val="none" w:sz="0" w:space="0" w:color="auto"/>
                <w:bottom w:val="none" w:sz="0" w:space="0" w:color="auto"/>
                <w:right w:val="none" w:sz="0" w:space="0" w:color="auto"/>
              </w:divBdr>
            </w:div>
          </w:divsChild>
        </w:div>
        <w:div w:id="2117435263">
          <w:marLeft w:val="0"/>
          <w:marRight w:val="0"/>
          <w:marTop w:val="0"/>
          <w:marBottom w:val="0"/>
          <w:divBdr>
            <w:top w:val="none" w:sz="0" w:space="0" w:color="auto"/>
            <w:left w:val="none" w:sz="0" w:space="0" w:color="auto"/>
            <w:bottom w:val="none" w:sz="0" w:space="0" w:color="auto"/>
            <w:right w:val="none" w:sz="0" w:space="0" w:color="auto"/>
          </w:divBdr>
          <w:divsChild>
            <w:div w:id="261182960">
              <w:marLeft w:val="0"/>
              <w:marRight w:val="0"/>
              <w:marTop w:val="0"/>
              <w:marBottom w:val="0"/>
              <w:divBdr>
                <w:top w:val="none" w:sz="0" w:space="0" w:color="auto"/>
                <w:left w:val="none" w:sz="0" w:space="0" w:color="auto"/>
                <w:bottom w:val="none" w:sz="0" w:space="0" w:color="auto"/>
                <w:right w:val="none" w:sz="0" w:space="0" w:color="auto"/>
              </w:divBdr>
              <w:divsChild>
                <w:div w:id="296571143">
                  <w:marLeft w:val="0"/>
                  <w:marRight w:val="0"/>
                  <w:marTop w:val="0"/>
                  <w:marBottom w:val="0"/>
                  <w:divBdr>
                    <w:top w:val="none" w:sz="0" w:space="0" w:color="auto"/>
                    <w:left w:val="none" w:sz="0" w:space="0" w:color="auto"/>
                    <w:bottom w:val="none" w:sz="0" w:space="0" w:color="auto"/>
                    <w:right w:val="none" w:sz="0" w:space="0" w:color="auto"/>
                  </w:divBdr>
                  <w:divsChild>
                    <w:div w:id="2031642708">
                      <w:marLeft w:val="0"/>
                      <w:marRight w:val="0"/>
                      <w:marTop w:val="0"/>
                      <w:marBottom w:val="0"/>
                      <w:divBdr>
                        <w:top w:val="none" w:sz="0" w:space="0" w:color="auto"/>
                        <w:left w:val="none" w:sz="0" w:space="0" w:color="auto"/>
                        <w:bottom w:val="none" w:sz="0" w:space="0" w:color="auto"/>
                        <w:right w:val="none" w:sz="0" w:space="0" w:color="auto"/>
                      </w:divBdr>
                      <w:divsChild>
                        <w:div w:id="822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486">
                  <w:blockQuote w:val="1"/>
                  <w:marLeft w:val="0"/>
                  <w:marRight w:val="0"/>
                  <w:marTop w:val="0"/>
                  <w:marBottom w:val="0"/>
                  <w:divBdr>
                    <w:top w:val="none" w:sz="0" w:space="0" w:color="auto"/>
                    <w:left w:val="single" w:sz="6" w:space="0" w:color="DDDDDD"/>
                    <w:bottom w:val="none" w:sz="0" w:space="0" w:color="auto"/>
                    <w:right w:val="none" w:sz="0" w:space="0" w:color="auto"/>
                  </w:divBdr>
                </w:div>
                <w:div w:id="1652175913">
                  <w:marLeft w:val="0"/>
                  <w:marRight w:val="0"/>
                  <w:marTop w:val="0"/>
                  <w:marBottom w:val="0"/>
                  <w:divBdr>
                    <w:top w:val="none" w:sz="0" w:space="0" w:color="auto"/>
                    <w:left w:val="none" w:sz="0" w:space="0" w:color="auto"/>
                    <w:bottom w:val="none" w:sz="0" w:space="0" w:color="auto"/>
                    <w:right w:val="none" w:sz="0" w:space="0" w:color="auto"/>
                  </w:divBdr>
                  <w:divsChild>
                    <w:div w:id="1975602368">
                      <w:marLeft w:val="0"/>
                      <w:marRight w:val="0"/>
                      <w:marTop w:val="0"/>
                      <w:marBottom w:val="0"/>
                      <w:divBdr>
                        <w:top w:val="none" w:sz="0" w:space="0" w:color="auto"/>
                        <w:left w:val="none" w:sz="0" w:space="0" w:color="auto"/>
                        <w:bottom w:val="none" w:sz="0" w:space="0" w:color="auto"/>
                        <w:right w:val="none" w:sz="0" w:space="0" w:color="auto"/>
                      </w:divBdr>
                    </w:div>
                    <w:div w:id="19507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org/" TargetMode="External"/><Relationship Id="rId13" Type="http://schemas.openxmlformats.org/officeDocument/2006/relationships/hyperlink" Target="javascript:;" TargetMode="External"/><Relationship Id="rId18" Type="http://schemas.openxmlformats.org/officeDocument/2006/relationships/hyperlink" Target="http://mrsc.org/Home/Stay-Informed/MRSC-Insight.aspx?catID=296&amp;cat=COVID-19" TargetMode="External"/><Relationship Id="rId26" Type="http://schemas.openxmlformats.org/officeDocument/2006/relationships/hyperlink" Target="https://www.governor.wa.gov/office-governor/official-actions/proclamations" TargetMode="External"/><Relationship Id="rId3" Type="http://schemas.openxmlformats.org/officeDocument/2006/relationships/customXml" Target="../customXml/item3.xml"/><Relationship Id="rId21" Type="http://schemas.openxmlformats.org/officeDocument/2006/relationships/hyperlink" Target="http://mrsc.org/Home/Explore-Topics/Public-Safety/Emergency-Services/Public-Health-Emergencies/Coronavirus-COVID-19-FAQs.aspx" TargetMode="External"/><Relationship Id="rId7" Type="http://schemas.openxmlformats.org/officeDocument/2006/relationships/webSettings" Target="webSettings.xml"/><Relationship Id="rId12" Type="http://schemas.openxmlformats.org/officeDocument/2006/relationships/hyperlink" Target="http://www.mrscrosters.org/" TargetMode="External"/><Relationship Id="rId17" Type="http://schemas.openxmlformats.org/officeDocument/2006/relationships/hyperlink" Target="http://mrsc.org/Home/Stay-Informed/MRSC-Insight.aspx?catID=196&amp;cat=Public%20Records%20Act" TargetMode="External"/><Relationship Id="rId25" Type="http://schemas.openxmlformats.org/officeDocument/2006/relationships/hyperlink" Target="http://mrsc.org/getmedia/4c439dc1-e20c-4098-88b0-b91fd52fe5ad/w3agcoronaopma.pdf.aspx" TargetMode="External"/><Relationship Id="rId2" Type="http://schemas.openxmlformats.org/officeDocument/2006/relationships/customXml" Target="../customXml/item2.xml"/><Relationship Id="rId16" Type="http://schemas.openxmlformats.org/officeDocument/2006/relationships/hyperlink" Target="http://mrsc.org/Home/Stay-Informed/MRSC-Insight.aspx?catID=103&amp;cat=Open%20Public%20Meetings%20Act" TargetMode="External"/><Relationship Id="rId20" Type="http://schemas.openxmlformats.org/officeDocument/2006/relationships/hyperlink" Target="http://mrsc.org/getmedia/81ba5cd2-2db9-4f94-bd0b-287fea080f1f/w3p20-28opengov.aspx" TargetMode="External"/><Relationship Id="rId29" Type="http://schemas.openxmlformats.org/officeDocument/2006/relationships/hyperlink" Target="http://mrsc.org/Home/Stay-Informed/MRSC-Insight.aspx?aid=17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mrsc.org/getmedia/36a6b6cf-2ee8-469c-b600-0b6a8fa141f7/w3agcoronaopma2.pdf.aspx" TargetMode="External"/><Relationship Id="rId5" Type="http://schemas.openxmlformats.org/officeDocument/2006/relationships/styles" Target="styles.xml"/><Relationship Id="rId15" Type="http://schemas.openxmlformats.org/officeDocument/2006/relationships/hyperlink" Target="http://mrsc.org/Home/Stay-Informed/MRSC-Insight.aspx?aid=172" TargetMode="External"/><Relationship Id="rId23" Type="http://schemas.openxmlformats.org/officeDocument/2006/relationships/hyperlink" Target="http://mrsc.org/Home/Explore-Topics/Public-Safety/Emergency-Services/Public-Health-Emergencies/Coronavirus-COVID-19-FAQs.aspx" TargetMode="External"/><Relationship Id="rId28" Type="http://schemas.openxmlformats.org/officeDocument/2006/relationships/image" Target="media/image4.jpeg"/><Relationship Id="rId10" Type="http://schemas.openxmlformats.org/officeDocument/2006/relationships/hyperlink" Target="https://mrscrosters.org/"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javascript:;" TargetMode="External"/><Relationship Id="rId22" Type="http://schemas.openxmlformats.org/officeDocument/2006/relationships/hyperlink" Target="http://app.leg.wa.gov/RCW/default.aspx?cite=42.56.520" TargetMode="External"/><Relationship Id="rId27" Type="http://schemas.openxmlformats.org/officeDocument/2006/relationships/hyperlink" Target="http://mrsc.org/Home/Research-Tools/Ask-MRSC.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1F9EE24BD7144A11635535ECA1CA9" ma:contentTypeVersion="8" ma:contentTypeDescription="Create a new document." ma:contentTypeScope="" ma:versionID="e747d255eec4efcd767d901e8df5901c">
  <xsd:schema xmlns:xsd="http://www.w3.org/2001/XMLSchema" xmlns:xs="http://www.w3.org/2001/XMLSchema" xmlns:p="http://schemas.microsoft.com/office/2006/metadata/properties" xmlns:ns3="a98683f0-d08f-4998-b712-44bab1e9991f" targetNamespace="http://schemas.microsoft.com/office/2006/metadata/properties" ma:root="true" ma:fieldsID="7d38dd103d08df3383a3ce48ebf961fb" ns3:_="">
    <xsd:import namespace="a98683f0-d08f-4998-b712-44bab1e9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83f0-d08f-4998-b712-44bab1e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AD93D-6B89-40B6-B588-A9490518146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98683f0-d08f-4998-b712-44bab1e9991f"/>
    <ds:schemaRef ds:uri="http://www.w3.org/XML/1998/namespace"/>
  </ds:schemaRefs>
</ds:datastoreItem>
</file>

<file path=customXml/itemProps2.xml><?xml version="1.0" encoding="utf-8"?>
<ds:datastoreItem xmlns:ds="http://schemas.openxmlformats.org/officeDocument/2006/customXml" ds:itemID="{38731441-6E00-4CDA-9F96-345642143216}">
  <ds:schemaRefs>
    <ds:schemaRef ds:uri="http://schemas.microsoft.com/sharepoint/v3/contenttype/forms"/>
  </ds:schemaRefs>
</ds:datastoreItem>
</file>

<file path=customXml/itemProps3.xml><?xml version="1.0" encoding="utf-8"?>
<ds:datastoreItem xmlns:ds="http://schemas.openxmlformats.org/officeDocument/2006/customXml" ds:itemID="{3854CA1A-DB95-4FDE-A677-765851938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83f0-d08f-4998-b712-44bab1e9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Mike</dc:creator>
  <cp:keywords/>
  <dc:description/>
  <cp:lastModifiedBy>Piccolo, Mike</cp:lastModifiedBy>
  <cp:revision>2</cp:revision>
  <dcterms:created xsi:type="dcterms:W3CDTF">2020-03-29T19:26:00Z</dcterms:created>
  <dcterms:modified xsi:type="dcterms:W3CDTF">2020-03-29T19:26:00Z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0x0101002971F9EE24BD7144A11635535ECA1CA9</vt:lpwstr>
  </property>
</Properties>
</file>